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A2113A" w14:paraId="02478729" w14:textId="77777777" w:rsidTr="00A2113A">
        <w:tc>
          <w:tcPr>
            <w:tcW w:w="11165" w:type="dxa"/>
            <w:shd w:val="clear" w:color="auto" w:fill="943634"/>
            <w:hideMark/>
          </w:tcPr>
          <w:p w14:paraId="49274324" w14:textId="77777777" w:rsidR="00A2113A" w:rsidRDefault="00395AB9" w:rsidP="00C75B64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6"/>
                <w:szCs w:val="26"/>
              </w:rPr>
              <w:t>Istruzioni per Segnalazione delle violazioni</w:t>
            </w:r>
          </w:p>
        </w:tc>
      </w:tr>
      <w:tr w:rsidR="00A2113A" w:rsidRPr="00F414F0" w14:paraId="0F606C7D" w14:textId="77777777" w:rsidTr="00B464B7">
        <w:trPr>
          <w:trHeight w:val="66"/>
        </w:trPr>
        <w:tc>
          <w:tcPr>
            <w:tcW w:w="11165" w:type="dxa"/>
            <w:shd w:val="clear" w:color="auto" w:fill="auto"/>
          </w:tcPr>
          <w:p w14:paraId="0D18E386" w14:textId="77777777" w:rsidR="006715A8" w:rsidRDefault="006715A8" w:rsidP="00395AB9">
            <w:pPr>
              <w:spacing w:after="0"/>
            </w:pPr>
          </w:p>
          <w:p w14:paraId="0EDD44EE" w14:textId="77777777" w:rsidR="00395AB9" w:rsidRDefault="00395AB9" w:rsidP="00395AB9">
            <w:pPr>
              <w:spacing w:after="0"/>
              <w:jc w:val="both"/>
            </w:pPr>
            <w:r w:rsidRPr="00527AF1">
              <w:t>L’organizzazione, al fine di tutelare liceità, veridicità e correttezza di tutte le attività poste in essere, mette a disposizione di tutte le persone che lavorano, a qualsiasi titolo:</w:t>
            </w:r>
          </w:p>
          <w:p w14:paraId="59AA203D" w14:textId="77777777" w:rsidR="00395AB9" w:rsidRPr="00527AF1" w:rsidRDefault="00395AB9" w:rsidP="00395AB9">
            <w:pPr>
              <w:spacing w:after="0"/>
              <w:jc w:val="both"/>
              <w:rPr>
                <w:sz w:val="12"/>
              </w:rPr>
            </w:pPr>
          </w:p>
          <w:p w14:paraId="6EA3A12E" w14:textId="77777777" w:rsidR="00395AB9" w:rsidRPr="00527AF1" w:rsidRDefault="00395AB9" w:rsidP="00395AB9">
            <w:pPr>
              <w:numPr>
                <w:ilvl w:val="0"/>
                <w:numId w:val="44"/>
              </w:numPr>
              <w:spacing w:after="0"/>
              <w:jc w:val="both"/>
              <w:rPr>
                <w:b/>
              </w:rPr>
            </w:pPr>
            <w:r w:rsidRPr="00527AF1">
              <w:t xml:space="preserve">Il modulo per la segnalazione, </w:t>
            </w:r>
            <w:r w:rsidRPr="00527AF1">
              <w:rPr>
                <w:b/>
              </w:rPr>
              <w:t>ALL-29 “Segnalazione delle violazioni”</w:t>
            </w:r>
          </w:p>
          <w:p w14:paraId="166B6224" w14:textId="77777777" w:rsidR="00395AB9" w:rsidRPr="00527AF1" w:rsidRDefault="00395AB9" w:rsidP="00395AB9">
            <w:pPr>
              <w:numPr>
                <w:ilvl w:val="0"/>
                <w:numId w:val="44"/>
              </w:numPr>
              <w:spacing w:after="0"/>
              <w:jc w:val="both"/>
            </w:pPr>
            <w:r w:rsidRPr="00527AF1">
              <w:t xml:space="preserve">Le istruzioni per la segnalazione, </w:t>
            </w:r>
            <w:r w:rsidRPr="00527AF1">
              <w:rPr>
                <w:b/>
              </w:rPr>
              <w:t>ALL-31 “Istruzioni per segnalazione delle violazioni”</w:t>
            </w:r>
          </w:p>
          <w:p w14:paraId="30A0BF71" w14:textId="77777777" w:rsidR="00395AB9" w:rsidRPr="00527AF1" w:rsidRDefault="00395AB9" w:rsidP="00395AB9">
            <w:pPr>
              <w:numPr>
                <w:ilvl w:val="0"/>
                <w:numId w:val="44"/>
              </w:numPr>
              <w:spacing w:after="0"/>
              <w:jc w:val="both"/>
            </w:pPr>
            <w:r w:rsidRPr="00527AF1">
              <w:t xml:space="preserve">L’informativa per la privacy </w:t>
            </w:r>
            <w:r w:rsidRPr="00527AF1">
              <w:rPr>
                <w:b/>
              </w:rPr>
              <w:t xml:space="preserve">[SGP] </w:t>
            </w:r>
          </w:p>
          <w:p w14:paraId="21DD2D04" w14:textId="77777777" w:rsidR="00395AB9" w:rsidRPr="00527AF1" w:rsidRDefault="00395AB9" w:rsidP="00395AB9">
            <w:pPr>
              <w:spacing w:after="0"/>
              <w:jc w:val="both"/>
            </w:pPr>
          </w:p>
          <w:p w14:paraId="3D14B990" w14:textId="77777777" w:rsidR="00395AB9" w:rsidRPr="00527AF1" w:rsidRDefault="00395AB9" w:rsidP="00395AB9">
            <w:pPr>
              <w:spacing w:after="0"/>
              <w:jc w:val="both"/>
            </w:pPr>
            <w:r w:rsidRPr="00527AF1">
              <w:t>La documentazione è, comunque, in ogni momento, reperibile nell’intranet aziendale all’interno dello spazio dedicato al “Segnalazione di sospetti” ove sono altresì pubblicate le modalità di compilazione ed invio.</w:t>
            </w:r>
          </w:p>
          <w:p w14:paraId="5F1F8B3F" w14:textId="77777777" w:rsidR="00395AB9" w:rsidRDefault="00395AB9" w:rsidP="00395AB9">
            <w:pPr>
              <w:spacing w:after="0"/>
              <w:jc w:val="both"/>
            </w:pPr>
            <w:r w:rsidRPr="00527AF1">
              <w:t>La segnalazione, fondata su elementi di fatto precisi e concordanti, di cui si è venuti a conoscenza in ragione delle funzioni svolte, deve essere indirizzata:</w:t>
            </w:r>
          </w:p>
          <w:p w14:paraId="582DEA18" w14:textId="77777777" w:rsidR="00395AB9" w:rsidRPr="00527AF1" w:rsidRDefault="00395AB9" w:rsidP="00395AB9">
            <w:pPr>
              <w:spacing w:after="0"/>
              <w:jc w:val="both"/>
              <w:rPr>
                <w:sz w:val="12"/>
              </w:rPr>
            </w:pPr>
          </w:p>
          <w:p w14:paraId="747A7E5F" w14:textId="0321C26E" w:rsidR="00395AB9" w:rsidRDefault="00395AB9" w:rsidP="00395AB9">
            <w:pPr>
              <w:numPr>
                <w:ilvl w:val="0"/>
                <w:numId w:val="45"/>
              </w:numPr>
              <w:spacing w:after="0"/>
              <w:jc w:val="both"/>
            </w:pPr>
            <w:r w:rsidRPr="00527AF1">
              <w:t>Al Responsabile della FUNZIONE INCARICATA dalla DIREZIONE, individuato nella figura di</w:t>
            </w:r>
            <w:r>
              <w:t xml:space="preserve"> </w:t>
            </w:r>
            <w:r w:rsidR="00A806B8">
              <w:t xml:space="preserve">Fabio </w:t>
            </w:r>
            <w:proofErr w:type="spellStart"/>
            <w:r w:rsidR="00A806B8">
              <w:t>Raccio</w:t>
            </w:r>
            <w:proofErr w:type="spellEnd"/>
            <w:r w:rsidR="00A806B8">
              <w:t>.</w:t>
            </w:r>
          </w:p>
          <w:p w14:paraId="1A4EF2AF" w14:textId="77777777" w:rsidR="00395AB9" w:rsidRPr="00527AF1" w:rsidRDefault="00395AB9" w:rsidP="00395AB9">
            <w:pPr>
              <w:numPr>
                <w:ilvl w:val="0"/>
                <w:numId w:val="45"/>
              </w:numPr>
              <w:spacing w:after="0"/>
              <w:jc w:val="both"/>
            </w:pPr>
            <w:r>
              <w:t xml:space="preserve"> </w:t>
            </w:r>
            <w:r w:rsidRPr="00527AF1">
              <w:t>Alla Direzione, nel caso in cui la segnalazione faccia riferimento alla condotta tenuta dal Responsabile della Funzione INCARICATA, nello svolgimento delle funzioni/mansioni aziendali</w:t>
            </w:r>
          </w:p>
          <w:p w14:paraId="61C0D3E7" w14:textId="6B10AC7A" w:rsidR="00395AB9" w:rsidRPr="00527AF1" w:rsidRDefault="00395AB9" w:rsidP="00395AB9">
            <w:pPr>
              <w:numPr>
                <w:ilvl w:val="0"/>
                <w:numId w:val="45"/>
              </w:numPr>
              <w:spacing w:after="0"/>
            </w:pPr>
            <w:r w:rsidRPr="00527AF1">
              <w:t xml:space="preserve">All’organismo di Vigilanza qualora la segnalazione riguardi i reati presupposto del MOG ai sensi del </w:t>
            </w:r>
            <w:proofErr w:type="spellStart"/>
            <w:r w:rsidRPr="00527AF1">
              <w:t>D.Lgs.</w:t>
            </w:r>
            <w:proofErr w:type="spellEnd"/>
            <w:r w:rsidR="00A806B8">
              <w:t xml:space="preserve"> </w:t>
            </w:r>
            <w:r>
              <w:t>n.</w:t>
            </w:r>
            <w:r w:rsidR="00A806B8">
              <w:t xml:space="preserve"> </w:t>
            </w:r>
            <w:r w:rsidRPr="00527AF1">
              <w:t xml:space="preserve">231/2001 </w:t>
            </w:r>
          </w:p>
          <w:p w14:paraId="3D8E24D4" w14:textId="77777777" w:rsidR="00395AB9" w:rsidRPr="00097C7E" w:rsidRDefault="00395AB9" w:rsidP="00395AB9">
            <w:pPr>
              <w:spacing w:after="0"/>
              <w:jc w:val="both"/>
              <w:rPr>
                <w:color w:val="595959"/>
              </w:rPr>
            </w:pPr>
          </w:p>
          <w:p w14:paraId="11279FAD" w14:textId="77777777" w:rsidR="00395AB9" w:rsidRPr="00527AF1" w:rsidRDefault="00395AB9" w:rsidP="00395AB9">
            <w:pPr>
              <w:spacing w:after="0"/>
              <w:jc w:val="both"/>
            </w:pPr>
            <w:r w:rsidRPr="00527AF1">
              <w:t>La segnalazione ricevuta da qualsiasi altro dipendente deve essere, in originale con gli eventuali allegati, tempestivamente inoltrata alla Funzione INCARICATA, cui è affidata la protocollazione in via riservata.</w:t>
            </w:r>
          </w:p>
          <w:p w14:paraId="38256E57" w14:textId="77777777" w:rsidR="00395AB9" w:rsidRDefault="00395AB9" w:rsidP="00395AB9">
            <w:pPr>
              <w:spacing w:after="0"/>
              <w:jc w:val="both"/>
            </w:pPr>
            <w:r w:rsidRPr="00527AF1">
              <w:t>La trasmissione della segnalazione deve avvenire nel rispetto dei criteri di massima riservatezza e con modalità idonee a tutelare il segnalante e l’identità e l'onorabilità dei soggetti segnalati, senza pregiudizio per l'efficacia delle successive attività di accertamento.</w:t>
            </w:r>
          </w:p>
          <w:p w14:paraId="0F06C5D1" w14:textId="77777777" w:rsidR="00395AB9" w:rsidRPr="00527AF1" w:rsidRDefault="00395AB9" w:rsidP="00395AB9">
            <w:pPr>
              <w:spacing w:after="0"/>
              <w:jc w:val="both"/>
            </w:pPr>
          </w:p>
          <w:p w14:paraId="11DF9DF9" w14:textId="77777777" w:rsidR="00395AB9" w:rsidRDefault="00395AB9" w:rsidP="00395AB9">
            <w:pPr>
              <w:spacing w:after="0"/>
              <w:jc w:val="both"/>
            </w:pPr>
            <w:r w:rsidRPr="00527AF1">
              <w:t>L’Organizzazione pertanto, ha predisposto pi</w:t>
            </w:r>
            <w:r w:rsidRPr="00527AF1">
              <w:rPr>
                <w:rFonts w:hint="cs"/>
              </w:rPr>
              <w:t>ù</w:t>
            </w:r>
            <w:r w:rsidRPr="00527AF1">
              <w:t xml:space="preserve"> canali di segnalazione che garantiscono la riservatezza dell'identit</w:t>
            </w:r>
            <w:r w:rsidRPr="00527AF1">
              <w:rPr>
                <w:rFonts w:hint="cs"/>
              </w:rPr>
              <w:t>à</w:t>
            </w:r>
            <w:r w:rsidRPr="00527AF1">
              <w:t xml:space="preserve"> del segnalante nelle attivit</w:t>
            </w:r>
            <w:r w:rsidRPr="00527AF1">
              <w:rPr>
                <w:rFonts w:hint="cs"/>
              </w:rPr>
              <w:t>à</w:t>
            </w:r>
            <w:r w:rsidRPr="00527AF1">
              <w:t xml:space="preserve"> di gestione e trattamento della segnalazione presentata con le seguenti modalità:</w:t>
            </w:r>
          </w:p>
          <w:p w14:paraId="4ABC1207" w14:textId="77777777" w:rsidR="00395AB9" w:rsidRPr="00527AF1" w:rsidRDefault="00395AB9" w:rsidP="00395AB9">
            <w:pPr>
              <w:spacing w:after="0"/>
              <w:jc w:val="both"/>
              <w:rPr>
                <w:sz w:val="12"/>
              </w:rPr>
            </w:pPr>
          </w:p>
          <w:p w14:paraId="2C0C75B4" w14:textId="77777777" w:rsidR="00395AB9" w:rsidRPr="00527AF1" w:rsidRDefault="00395AB9" w:rsidP="00395AB9">
            <w:pPr>
              <w:spacing w:after="0"/>
              <w:jc w:val="both"/>
              <w:rPr>
                <w:sz w:val="8"/>
              </w:rPr>
            </w:pPr>
          </w:p>
          <w:p w14:paraId="750C4817" w14:textId="6430665A" w:rsidR="00395AB9" w:rsidRPr="00527AF1" w:rsidRDefault="00395AB9" w:rsidP="00A806B8">
            <w:pPr>
              <w:numPr>
                <w:ilvl w:val="0"/>
                <w:numId w:val="46"/>
              </w:numPr>
              <w:spacing w:after="0"/>
            </w:pPr>
            <w:r w:rsidRPr="00527AF1">
              <w:t xml:space="preserve">Mediante invio, all’indirizzo di posta elettronica </w:t>
            </w:r>
            <w:hyperlink r:id="rId8" w:history="1">
              <w:r w:rsidR="00A806B8" w:rsidRPr="00A806B8">
                <w:rPr>
                  <w:rStyle w:val="Collegamentoipertestuale"/>
                  <w:color w:val="auto"/>
                  <w:u w:val="none"/>
                </w:rPr>
                <w:t>info@finfer.it</w:t>
              </w:r>
            </w:hyperlink>
            <w:r w:rsidR="00A806B8">
              <w:t xml:space="preserve">, </w:t>
            </w:r>
            <w:r w:rsidRPr="00527AF1">
              <w:t>in tal caso, l’identità del segnalante potrà essere conosciuta esclusivamente dal responsabile della funzione incaricata che ne garantisce la riservatezza, fatti salvi i casi di esclusione previsti</w:t>
            </w:r>
          </w:p>
          <w:p w14:paraId="7336820E" w14:textId="77777777" w:rsidR="00395AB9" w:rsidRPr="00527AF1" w:rsidRDefault="00395AB9" w:rsidP="00395AB9">
            <w:pPr>
              <w:numPr>
                <w:ilvl w:val="0"/>
                <w:numId w:val="46"/>
              </w:numPr>
              <w:spacing w:after="0"/>
              <w:jc w:val="both"/>
              <w:rPr>
                <w:color w:val="595959"/>
              </w:rPr>
            </w:pPr>
            <w:r w:rsidRPr="00527AF1">
              <w:t>Tramite una casella mail dedicata esclusivamente all’invio di segnalazioni anonime, con ingresso già abilitato per tutti i dipendenti dell’Organizzazione</w:t>
            </w:r>
            <w:r w:rsidRPr="00527AF1">
              <w:rPr>
                <w:color w:val="595959"/>
              </w:rPr>
              <w:tab/>
            </w:r>
          </w:p>
          <w:p w14:paraId="0D283BEA" w14:textId="74EBE1D7" w:rsidR="00395AB9" w:rsidRPr="00527AF1" w:rsidRDefault="00395AB9" w:rsidP="00395AB9">
            <w:pPr>
              <w:numPr>
                <w:ilvl w:val="0"/>
                <w:numId w:val="46"/>
              </w:numPr>
              <w:spacing w:after="0"/>
              <w:jc w:val="both"/>
            </w:pPr>
            <w:r w:rsidRPr="00527AF1">
              <w:t xml:space="preserve">Raccomandata all’attenzione del Responsabile della Funzione incaricata o della Direzione, via </w:t>
            </w:r>
            <w:r w:rsidR="00A806B8">
              <w:t xml:space="preserve">Muoio s.c. - </w:t>
            </w:r>
            <w:r w:rsidR="00847A9D">
              <w:t>8</w:t>
            </w:r>
            <w:r w:rsidR="00A806B8">
              <w:t>2</w:t>
            </w:r>
            <w:r w:rsidR="00847A9D">
              <w:t>0</w:t>
            </w:r>
            <w:r w:rsidR="00A806B8">
              <w:t>11</w:t>
            </w:r>
            <w:r w:rsidRPr="00527AF1">
              <w:t xml:space="preserve"> </w:t>
            </w:r>
            <w:r w:rsidR="00A806B8">
              <w:t>Paolisi</w:t>
            </w:r>
            <w:r w:rsidR="00847A9D">
              <w:t xml:space="preserve"> (</w:t>
            </w:r>
            <w:r w:rsidR="00A806B8">
              <w:t>BN</w:t>
            </w:r>
            <w:r w:rsidR="00847A9D">
              <w:t>)</w:t>
            </w:r>
            <w:r w:rsidRPr="00527AF1">
              <w:t>.</w:t>
            </w:r>
          </w:p>
          <w:p w14:paraId="5B8F37FA" w14:textId="77777777" w:rsidR="00395AB9" w:rsidRPr="00527AF1" w:rsidRDefault="00395AB9" w:rsidP="00395AB9">
            <w:pPr>
              <w:numPr>
                <w:ilvl w:val="0"/>
                <w:numId w:val="46"/>
              </w:numPr>
              <w:spacing w:after="0"/>
              <w:jc w:val="both"/>
            </w:pPr>
            <w:r w:rsidRPr="00527AF1">
              <w:t>Per poter usufruire della garanzia della riservatezza, è necessario che la segnalazione venga inserita in una busta chiusa che rechi all’esterno la dicitura “riservata/personale”;</w:t>
            </w:r>
          </w:p>
          <w:p w14:paraId="206365F6" w14:textId="77777777" w:rsidR="00395AB9" w:rsidRDefault="00395AB9" w:rsidP="00395AB9">
            <w:pPr>
              <w:numPr>
                <w:ilvl w:val="0"/>
                <w:numId w:val="46"/>
              </w:numPr>
              <w:spacing w:after="0"/>
              <w:jc w:val="both"/>
            </w:pPr>
            <w:r w:rsidRPr="00527AF1">
              <w:t>Verbalmente, mediante dichiarazione riportata a verbale da uno dei soggetti legittimati alla ricezione</w:t>
            </w:r>
          </w:p>
          <w:p w14:paraId="204B56AD" w14:textId="77777777" w:rsidR="00395AB9" w:rsidRDefault="00395AB9" w:rsidP="00395AB9">
            <w:pPr>
              <w:spacing w:after="0"/>
              <w:jc w:val="both"/>
            </w:pPr>
          </w:p>
          <w:p w14:paraId="5EECD89F" w14:textId="77777777" w:rsidR="00395AB9" w:rsidRPr="00527AF1" w:rsidRDefault="00395AB9" w:rsidP="00395AB9">
            <w:pPr>
              <w:spacing w:after="0"/>
              <w:jc w:val="both"/>
            </w:pPr>
            <w:r w:rsidRPr="00527AF1">
              <w:t xml:space="preserve">Nel caso in cui il segnalante preferisca rimanere anonimo, può segnalare, oltre che con la modalità b), anche secondo la </w:t>
            </w:r>
            <w:r w:rsidRPr="00527AF1">
              <w:lastRenderedPageBreak/>
              <w:t>modalità prevista dal punto c) espresso in precedenza, in particolare:</w:t>
            </w:r>
          </w:p>
          <w:p w14:paraId="3F3F31F7" w14:textId="77777777" w:rsidR="00395AB9" w:rsidRPr="00527AF1" w:rsidRDefault="00395AB9" w:rsidP="00395AB9">
            <w:pPr>
              <w:spacing w:after="0"/>
              <w:jc w:val="both"/>
              <w:rPr>
                <w:sz w:val="12"/>
              </w:rPr>
            </w:pPr>
          </w:p>
          <w:p w14:paraId="766CA146" w14:textId="77777777" w:rsidR="00395AB9" w:rsidRPr="00527AF1" w:rsidRDefault="00395AB9" w:rsidP="00395AB9">
            <w:pPr>
              <w:numPr>
                <w:ilvl w:val="0"/>
                <w:numId w:val="47"/>
              </w:numPr>
              <w:spacing w:after="0"/>
              <w:ind w:left="360"/>
              <w:jc w:val="both"/>
            </w:pPr>
            <w:r w:rsidRPr="00527AF1">
              <w:t>Non compilando la sezione “anagrafica segnalante” del modulo</w:t>
            </w:r>
          </w:p>
          <w:p w14:paraId="407404BF" w14:textId="77777777" w:rsidR="00395AB9" w:rsidRPr="00527AF1" w:rsidRDefault="00395AB9" w:rsidP="00395AB9">
            <w:pPr>
              <w:numPr>
                <w:ilvl w:val="0"/>
                <w:numId w:val="47"/>
              </w:numPr>
              <w:spacing w:after="0"/>
              <w:ind w:left="360"/>
              <w:jc w:val="both"/>
            </w:pPr>
            <w:r w:rsidRPr="00527AF1">
              <w:t>Non sottoscrivendo tale modulo</w:t>
            </w:r>
          </w:p>
          <w:p w14:paraId="3DE6F937" w14:textId="77777777" w:rsidR="00395AB9" w:rsidRPr="0070442F" w:rsidRDefault="00395AB9" w:rsidP="00395AB9">
            <w:pPr>
              <w:numPr>
                <w:ilvl w:val="0"/>
                <w:numId w:val="47"/>
              </w:numPr>
              <w:spacing w:after="0"/>
              <w:ind w:left="360"/>
              <w:jc w:val="both"/>
            </w:pPr>
            <w:r w:rsidRPr="00527AF1">
              <w:t>Non indicando il mittente o utilizzando uno pseudonimo o un nome di fantasia.</w:t>
            </w:r>
          </w:p>
          <w:p w14:paraId="60F3870C" w14:textId="77777777" w:rsidR="00395AB9" w:rsidRDefault="00395AB9" w:rsidP="00395AB9">
            <w:pPr>
              <w:spacing w:after="0"/>
              <w:jc w:val="both"/>
            </w:pPr>
          </w:p>
          <w:p w14:paraId="7990CFEA" w14:textId="77777777" w:rsidR="00395AB9" w:rsidRDefault="00395AB9" w:rsidP="00395AB9">
            <w:pPr>
              <w:spacing w:after="0"/>
              <w:jc w:val="both"/>
            </w:pPr>
          </w:p>
          <w:p w14:paraId="43854E2D" w14:textId="7E83D172" w:rsidR="00395AB9" w:rsidRDefault="00395AB9" w:rsidP="00A806B8">
            <w:r w:rsidRPr="00395AB9">
              <w:t>OBBLIGHI DI RISERVATEZZA SULLA IDENTITA’ DEL SEGNALANTE</w:t>
            </w:r>
            <w:r>
              <w:t xml:space="preserve">                                                                                                                                         </w:t>
            </w:r>
            <w:r w:rsidRPr="00395AB9">
              <w:t>La divulgazione non autorizzata dell’identità del segnalante oppure di informazioni in base a cui la stessa si possa dedurre, è considerata una violazione del Sistema di Gestione. Tutti coloro che ricevono o sono coinvolti nella gestione delle</w:t>
            </w:r>
            <w:r w:rsidR="00A806B8">
              <w:t xml:space="preserve"> </w:t>
            </w:r>
            <w:r w:rsidRPr="00395AB9">
              <w:t>segnalazioni sono tenuti a tutelare la riservatezza di tale informazione.                                                                                                                        La violazione dell’obbligo di riservatezza è fonte di responsabilità disciplinare, fatte salve ulteriori forme di responsabilità previste dall’ordinamento.</w:t>
            </w:r>
          </w:p>
          <w:p w14:paraId="6C14EC16" w14:textId="77777777" w:rsidR="00395AB9" w:rsidRPr="00395AB9" w:rsidRDefault="00395AB9" w:rsidP="00395AB9"/>
          <w:p w14:paraId="79B1FCBA" w14:textId="77777777" w:rsidR="00395AB9" w:rsidRPr="00395AB9" w:rsidRDefault="00395AB9" w:rsidP="00395AB9">
            <w:pPr>
              <w:spacing w:after="0"/>
            </w:pPr>
            <w:r w:rsidRPr="00395AB9">
              <w:t>NOTIZIE COPERTE DA SEGRETO D’UFFICIO, AZIENDALE, PROFESSIONALE, SCIENTIFICO E INDUSTRIALE</w:t>
            </w:r>
          </w:p>
          <w:p w14:paraId="3C396BC6" w14:textId="3DAD68BB" w:rsidR="00395AB9" w:rsidRPr="00395AB9" w:rsidRDefault="00395AB9" w:rsidP="00395AB9">
            <w:pPr>
              <w:spacing w:after="0"/>
              <w:jc w:val="both"/>
            </w:pPr>
            <w:r w:rsidRPr="00395AB9">
              <w:t xml:space="preserve">Per le segnalazioni effettuate, nelle forme e nei limiti descritti, l’Organizzazione riconosce al personale, ai sensi del </w:t>
            </w:r>
            <w:proofErr w:type="spellStart"/>
            <w:r w:rsidRPr="00395AB9">
              <w:t>D.Lgs.</w:t>
            </w:r>
            <w:proofErr w:type="spellEnd"/>
            <w:r w:rsidR="00A806B8">
              <w:t xml:space="preserve"> </w:t>
            </w:r>
            <w:r w:rsidRPr="00395AB9">
              <w:t>n.</w:t>
            </w:r>
            <w:r w:rsidR="00A806B8">
              <w:t xml:space="preserve"> </w:t>
            </w:r>
            <w:r w:rsidRPr="00395AB9">
              <w:t>231/01 la tutela nel caso di rivelazione di notizie coperte dall’obbligo di segreto d’ufficio, aziendale, professionale, scientifico e industriale.</w:t>
            </w:r>
          </w:p>
          <w:p w14:paraId="01E85CAE" w14:textId="77777777" w:rsidR="00395AB9" w:rsidRDefault="00395AB9" w:rsidP="00395AB9">
            <w:pPr>
              <w:spacing w:after="0"/>
              <w:jc w:val="both"/>
            </w:pPr>
            <w:r w:rsidRPr="00395AB9">
              <w:t>Costituisce, però, violazione del relativo obbligo di segreto la rivelazione con modalità eccedenti rispetto alle finalità dell’eliminazione dell’illecito e, in particolare, la rivelazione al di fuori del canale di comunicazione specificamente predisposto a tal fine.</w:t>
            </w:r>
          </w:p>
          <w:p w14:paraId="4A383935" w14:textId="77777777" w:rsidR="00395AB9" w:rsidRPr="00395AB9" w:rsidRDefault="00395AB9" w:rsidP="00395AB9">
            <w:pPr>
              <w:spacing w:after="0"/>
              <w:jc w:val="both"/>
            </w:pPr>
          </w:p>
          <w:p w14:paraId="69F7705C" w14:textId="77777777" w:rsidR="00395AB9" w:rsidRPr="00395AB9" w:rsidRDefault="00395AB9" w:rsidP="00395AB9">
            <w:pPr>
              <w:spacing w:after="0"/>
              <w:jc w:val="both"/>
            </w:pPr>
          </w:p>
          <w:p w14:paraId="549E5C8D" w14:textId="77777777" w:rsidR="00395AB9" w:rsidRPr="00395AB9" w:rsidRDefault="00395AB9" w:rsidP="00395AB9">
            <w:pPr>
              <w:spacing w:after="0"/>
              <w:jc w:val="both"/>
            </w:pPr>
            <w:r w:rsidRPr="00395AB9">
              <w:t>POLITICA DI NON RITORSIONE DELL’ORGANIZZAZONE</w:t>
            </w:r>
          </w:p>
          <w:p w14:paraId="5A5172F9" w14:textId="4097B483" w:rsidR="00395AB9" w:rsidRPr="00395AB9" w:rsidRDefault="00395AB9" w:rsidP="00A806B8">
            <w:pPr>
              <w:spacing w:after="0"/>
              <w:jc w:val="both"/>
            </w:pPr>
            <w:r w:rsidRPr="00395AB9">
              <w:t>L’Organizzazione non consente e non tollera alcuna forma di ritorsione o misura discriminatoria avente effetti sulle condizioni di lavoro del dipendente segnalante per motivi collegati direttamente o indirettamente alla denuncia</w:t>
            </w:r>
            <w:r w:rsidR="00A806B8">
              <w:t>.</w:t>
            </w:r>
          </w:p>
          <w:p w14:paraId="01B4ADED" w14:textId="77777777" w:rsidR="00395AB9" w:rsidRPr="00395AB9" w:rsidRDefault="00395AB9" w:rsidP="00A806B8">
            <w:pPr>
              <w:spacing w:after="0"/>
              <w:jc w:val="both"/>
            </w:pPr>
            <w:r w:rsidRPr="00395AB9">
              <w:t>Il dipendente, inoltre, ha diritto a richiedere il trasferimento in altro ufficio e, laddove ragionevolmente possibile, si provvederà al soddisfacimento di dette richieste.</w:t>
            </w:r>
          </w:p>
          <w:p w14:paraId="0B810D0E" w14:textId="16F4D29E" w:rsidR="00395AB9" w:rsidRPr="00395AB9" w:rsidRDefault="00395AB9" w:rsidP="00A806B8">
            <w:pPr>
              <w:spacing w:after="0"/>
              <w:jc w:val="both"/>
            </w:pPr>
            <w:r w:rsidRPr="00395AB9">
              <w:t>La tutela è circoscritta alle ipotesi in cui segnalante e segnalato siano entrambi dipendenti della stessa Organizzazione</w:t>
            </w:r>
            <w:r w:rsidR="00A806B8">
              <w:t>.</w:t>
            </w:r>
          </w:p>
          <w:p w14:paraId="70DE8F27" w14:textId="77777777" w:rsidR="00395AB9" w:rsidRPr="00395AB9" w:rsidRDefault="00395AB9" w:rsidP="00A806B8">
            <w:pPr>
              <w:spacing w:after="0"/>
              <w:jc w:val="both"/>
            </w:pPr>
            <w:r w:rsidRPr="00395AB9">
              <w:t>La presente procedura lascia impregiudicata la responsabilità penale e disciplinare del segnalante nell’ipotesi di segnalazione calunniosa o diffamatoria ai sensi del codice penale e dell’Art. 2043 c.c.</w:t>
            </w:r>
          </w:p>
          <w:p w14:paraId="2526BD6D" w14:textId="4940C6BF" w:rsidR="00395AB9" w:rsidRDefault="00395AB9" w:rsidP="00A806B8">
            <w:pPr>
              <w:spacing w:after="0"/>
              <w:jc w:val="both"/>
            </w:pPr>
            <w:r w:rsidRPr="00395AB9">
              <w:t>Sono altresì fonte di responsabilità, in sede disciplinare e nelle altre competenti sedi, eventuali forme di abuso della presente procedura, al solo scopo di danneggiare il segnalato o a fini opportunistici</w:t>
            </w:r>
            <w:r w:rsidR="00A806B8">
              <w:t>.</w:t>
            </w:r>
          </w:p>
          <w:p w14:paraId="5A3DC94D" w14:textId="77777777" w:rsidR="00395AB9" w:rsidRPr="00F414F0" w:rsidRDefault="00395AB9" w:rsidP="00395AB9">
            <w:pPr>
              <w:spacing w:after="0"/>
            </w:pPr>
          </w:p>
        </w:tc>
      </w:tr>
    </w:tbl>
    <w:p w14:paraId="012E9EE7" w14:textId="77777777" w:rsidR="00F3290B" w:rsidRPr="00F414F0" w:rsidRDefault="00F3290B" w:rsidP="006715A8"/>
    <w:sectPr w:rsidR="00F3290B" w:rsidRPr="00F414F0" w:rsidSect="00B464B7">
      <w:headerReference w:type="default" r:id="rId9"/>
      <w:footerReference w:type="default" r:id="rId10"/>
      <w:pgSz w:w="11906" w:h="16838" w:code="9"/>
      <w:pgMar w:top="1418" w:right="282" w:bottom="1134" w:left="567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0656" w14:textId="77777777" w:rsidR="006C4C29" w:rsidRDefault="006C4C29" w:rsidP="00F0581E">
      <w:pPr>
        <w:spacing w:after="0" w:line="240" w:lineRule="auto"/>
      </w:pPr>
      <w:r>
        <w:separator/>
      </w:r>
    </w:p>
  </w:endnote>
  <w:endnote w:type="continuationSeparator" w:id="0">
    <w:p w14:paraId="4FDB3735" w14:textId="77777777" w:rsidR="006C4C29" w:rsidRDefault="006C4C29" w:rsidP="00F0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0CF7" w14:textId="77777777" w:rsidR="005B3027" w:rsidRDefault="005B3027" w:rsidP="00F0581E">
    <w:pPr>
      <w:pBdr>
        <w:bottom w:val="single" w:sz="6" w:space="1" w:color="auto"/>
      </w:pBdr>
      <w:rPr>
        <w:sz w:val="2"/>
      </w:rPr>
    </w:pPr>
  </w:p>
  <w:tbl>
    <w:tblPr>
      <w:tblW w:w="110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851"/>
      <w:gridCol w:w="708"/>
      <w:gridCol w:w="4253"/>
    </w:tblGrid>
    <w:tr w:rsidR="00A806B8" w:rsidRPr="00F0581E" w14:paraId="0F50024B" w14:textId="77777777" w:rsidTr="002C5C58">
      <w:tc>
        <w:tcPr>
          <w:tcW w:w="5245" w:type="dxa"/>
          <w:tcBorders>
            <w:right w:val="dotted" w:sz="4" w:space="0" w:color="BFBFBF"/>
          </w:tcBorders>
          <w:shd w:val="clear" w:color="auto" w:fill="auto"/>
          <w:vAlign w:val="center"/>
        </w:tcPr>
        <w:p w14:paraId="1A7033E2" w14:textId="5C62D114" w:rsidR="00A806B8" w:rsidRPr="00025245" w:rsidRDefault="00A806B8" w:rsidP="00A806B8">
          <w:pPr>
            <w:tabs>
              <w:tab w:val="left" w:pos="3390"/>
            </w:tabs>
            <w:spacing w:after="0" w:line="240" w:lineRule="auto"/>
            <w:rPr>
              <w:b/>
              <w:spacing w:val="-2"/>
              <w:sz w:val="20"/>
            </w:rPr>
          </w:pPr>
          <w:r>
            <w:rPr>
              <w:b/>
              <w:color w:val="002060"/>
              <w:sz w:val="20"/>
              <w:szCs w:val="20"/>
            </w:rPr>
            <w:t xml:space="preserve">Modulistica – Procedure 231 – </w:t>
          </w:r>
          <w:r>
            <w:rPr>
              <w:b/>
              <w:color w:val="FFFFFF"/>
              <w:sz w:val="20"/>
              <w:szCs w:val="20"/>
              <w:highlight w:val="darkMagenta"/>
            </w:rPr>
            <w:t>ALL-31</w:t>
          </w:r>
        </w:p>
      </w:tc>
      <w:tc>
        <w:tcPr>
          <w:tcW w:w="851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14:paraId="5D8328C3" w14:textId="77777777" w:rsidR="00A806B8" w:rsidRPr="00A90636" w:rsidRDefault="00A806B8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Pagina</w:t>
          </w:r>
        </w:p>
      </w:tc>
      <w:tc>
        <w:tcPr>
          <w:tcW w:w="708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14:paraId="0BBF9B82" w14:textId="77777777" w:rsidR="00A806B8" w:rsidRPr="00A90636" w:rsidRDefault="00A806B8" w:rsidP="00A705D1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 w:rsidRPr="00A90636">
            <w:rPr>
              <w:b/>
              <w:sz w:val="20"/>
            </w:rPr>
            <w:fldChar w:fldCharType="begin"/>
          </w:r>
          <w:r w:rsidRPr="00A90636">
            <w:rPr>
              <w:b/>
              <w:sz w:val="20"/>
            </w:rPr>
            <w:instrText>PAGE   \* MERGEFORMAT</w:instrText>
          </w:r>
          <w:r w:rsidRPr="00A90636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1</w:t>
          </w:r>
          <w:r w:rsidRPr="00A90636">
            <w:rPr>
              <w:b/>
              <w:sz w:val="20"/>
            </w:rPr>
            <w:fldChar w:fldCharType="end"/>
          </w:r>
          <w:r w:rsidRPr="00A90636">
            <w:rPr>
              <w:b/>
              <w:sz w:val="20"/>
            </w:rPr>
            <w:t xml:space="preserve"> di </w:t>
          </w:r>
          <w:r w:rsidRPr="00A90636">
            <w:rPr>
              <w:b/>
              <w:sz w:val="20"/>
            </w:rPr>
            <w:fldChar w:fldCharType="begin"/>
          </w:r>
          <w:r w:rsidRPr="00A90636">
            <w:rPr>
              <w:b/>
              <w:sz w:val="20"/>
            </w:rPr>
            <w:instrText xml:space="preserve"> NUMPAGES   \* MERGEFORMAT </w:instrText>
          </w:r>
          <w:r w:rsidRPr="00A90636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A90636">
            <w:rPr>
              <w:b/>
              <w:sz w:val="20"/>
            </w:rPr>
            <w:fldChar w:fldCharType="end"/>
          </w:r>
        </w:p>
      </w:tc>
      <w:tc>
        <w:tcPr>
          <w:tcW w:w="4253" w:type="dxa"/>
          <w:tcBorders>
            <w:left w:val="dotted" w:sz="4" w:space="0" w:color="BFBFBF"/>
          </w:tcBorders>
        </w:tcPr>
        <w:p w14:paraId="50BD7576" w14:textId="55FBE5E0" w:rsidR="00A806B8" w:rsidRPr="00A90636" w:rsidRDefault="00A806B8" w:rsidP="005B060C">
          <w:pPr>
            <w:pStyle w:val="Intestazione"/>
            <w:jc w:val="center"/>
            <w:rPr>
              <w:b/>
              <w:color w:val="002060"/>
              <w:sz w:val="20"/>
              <w:szCs w:val="20"/>
            </w:rPr>
          </w:pPr>
        </w:p>
      </w:tc>
    </w:tr>
  </w:tbl>
  <w:p w14:paraId="0B74A33C" w14:textId="77777777" w:rsidR="005B3027" w:rsidRDefault="005B30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BF8B" w14:textId="77777777" w:rsidR="006C4C29" w:rsidRDefault="006C4C29" w:rsidP="00F0581E">
      <w:pPr>
        <w:spacing w:after="0" w:line="240" w:lineRule="auto"/>
      </w:pPr>
      <w:r>
        <w:separator/>
      </w:r>
    </w:p>
  </w:footnote>
  <w:footnote w:type="continuationSeparator" w:id="0">
    <w:p w14:paraId="6ADA0831" w14:textId="77777777" w:rsidR="006C4C29" w:rsidRDefault="006C4C29" w:rsidP="00F0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13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5"/>
      <w:gridCol w:w="2445"/>
      <w:gridCol w:w="2445"/>
      <w:gridCol w:w="1019"/>
      <w:gridCol w:w="2845"/>
    </w:tblGrid>
    <w:tr w:rsidR="00A806B8" w:rsidRPr="00781BFB" w14:paraId="6F721385" w14:textId="77777777" w:rsidTr="00A806B8">
      <w:trPr>
        <w:trHeight w:val="135"/>
      </w:trPr>
      <w:tc>
        <w:tcPr>
          <w:tcW w:w="11199" w:type="dxa"/>
          <w:gridSpan w:val="5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E88C172" w14:textId="63BCD7BC" w:rsidR="00A806B8" w:rsidRPr="005A05A0" w:rsidRDefault="00A806B8" w:rsidP="00A806B8">
          <w:pPr>
            <w:pStyle w:val="Intestazione"/>
            <w:snapToGrid w:val="0"/>
            <w:jc w:val="center"/>
            <w:rPr>
              <w:b/>
              <w:sz w:val="20"/>
              <w:szCs w:val="20"/>
            </w:rPr>
          </w:pPr>
          <w:bookmarkStart w:id="0" w:name="_Hlk151981591"/>
          <w:r w:rsidRPr="00A806B8">
            <w:rPr>
              <w:b/>
              <w:noProof/>
              <w:sz w:val="4"/>
              <w:szCs w:val="4"/>
              <w:lang w:eastAsia="it-IT"/>
            </w:rPr>
            <w:pict w14:anchorId="344FD6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147" type="#_x0000_t75" style="width:42.75pt;height:42.75pt;visibility:visible;mso-wrap-style:square">
                <v:imagedata r:id="rId1" o:title=""/>
              </v:shape>
            </w:pict>
          </w:r>
          <w:r w:rsidRPr="00A806B8">
            <w:rPr>
              <w:b/>
              <w:noProof/>
              <w:sz w:val="20"/>
              <w:szCs w:val="20"/>
              <w:lang w:eastAsia="it-IT"/>
            </w:rPr>
            <w:pict w14:anchorId="39368950">
              <v:shape id="Immagine 2" o:spid="_x0000_i1146" type="#_x0000_t75" style="width:301.5pt;height:48pt;visibility:visible;mso-wrap-style:square">
                <v:imagedata r:id="rId2" o:title=""/>
              </v:shape>
            </w:pict>
          </w:r>
        </w:p>
      </w:tc>
    </w:tr>
    <w:tr w:rsidR="00A806B8" w:rsidRPr="005E14B3" w14:paraId="122AB350" w14:textId="77777777" w:rsidTr="00A806B8">
      <w:trPr>
        <w:trHeight w:val="281"/>
      </w:trPr>
      <w:tc>
        <w:tcPr>
          <w:tcW w:w="48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63BEBF" w14:textId="77777777" w:rsidR="00A806B8" w:rsidRPr="005E14B3" w:rsidRDefault="00A806B8" w:rsidP="00A806B8">
          <w:pPr>
            <w:snapToGrid w:val="0"/>
            <w:spacing w:after="0" w:line="240" w:lineRule="auto"/>
            <w:jc w:val="center"/>
            <w:rPr>
              <w:sz w:val="16"/>
              <w:szCs w:val="16"/>
            </w:rPr>
          </w:pPr>
          <w:r w:rsidRPr="005E14B3">
            <w:rPr>
              <w:sz w:val="16"/>
              <w:szCs w:val="16"/>
            </w:rPr>
            <w:t>Sede legale e operativa:</w:t>
          </w:r>
        </w:p>
        <w:p w14:paraId="3B994861" w14:textId="46C8296F" w:rsidR="00A806B8" w:rsidRPr="005E14B3" w:rsidRDefault="00A806B8" w:rsidP="00A806B8">
          <w:pPr>
            <w:snapToGrid w:val="0"/>
            <w:spacing w:after="0" w:line="240" w:lineRule="auto"/>
            <w:jc w:val="center"/>
            <w:rPr>
              <w:sz w:val="16"/>
              <w:szCs w:val="16"/>
            </w:rPr>
          </w:pPr>
          <w:r w:rsidRPr="005E14B3">
            <w:rPr>
              <w:sz w:val="16"/>
              <w:szCs w:val="16"/>
            </w:rPr>
            <w:t>via Muoio s.c. - 82011 Paolisi (BN)</w:t>
          </w:r>
        </w:p>
      </w:tc>
      <w:tc>
        <w:tcPr>
          <w:tcW w:w="6309" w:type="dxa"/>
          <w:gridSpan w:val="3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27A846A" w14:textId="77777777" w:rsidR="00A806B8" w:rsidRPr="005E14B3" w:rsidRDefault="00A806B8" w:rsidP="00A806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5E14B3">
            <w:rPr>
              <w:sz w:val="16"/>
              <w:szCs w:val="16"/>
            </w:rPr>
            <w:t>Sede operativa secondaria:</w:t>
          </w:r>
        </w:p>
        <w:p w14:paraId="31367B73" w14:textId="77777777" w:rsidR="00A806B8" w:rsidRPr="005E14B3" w:rsidRDefault="00A806B8" w:rsidP="00A806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5E14B3">
            <w:rPr>
              <w:sz w:val="16"/>
              <w:szCs w:val="16"/>
            </w:rPr>
            <w:t>via Capo Santa Maria s.n.c. - 83017 Rotondi (AV)</w:t>
          </w:r>
        </w:p>
      </w:tc>
    </w:tr>
    <w:tr w:rsidR="00A806B8" w:rsidRPr="002C4A29" w14:paraId="556D2048" w14:textId="77777777" w:rsidTr="00A806B8">
      <w:trPr>
        <w:trHeight w:val="281"/>
      </w:trPr>
      <w:tc>
        <w:tcPr>
          <w:tcW w:w="11199" w:type="dxa"/>
          <w:gridSpan w:val="5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2DC7F3" w14:textId="77777777" w:rsidR="00A806B8" w:rsidRPr="005E14B3" w:rsidRDefault="00A806B8" w:rsidP="00A806B8">
          <w:pPr>
            <w:pStyle w:val="Intestazione"/>
            <w:jc w:val="center"/>
            <w:rPr>
              <w:sz w:val="16"/>
              <w:szCs w:val="16"/>
            </w:rPr>
          </w:pPr>
          <w:r w:rsidRPr="005E14B3">
            <w:rPr>
              <w:sz w:val="16"/>
              <w:szCs w:val="16"/>
            </w:rPr>
            <w:t>P.IVA/C.F./n° Iscrizione C.C.I.A.A. di Benevento: 01640920623 - R.E.A. BN-136684 - Tel 0824/847811 - Fax 0824/847850</w:t>
          </w:r>
        </w:p>
        <w:p w14:paraId="765C7E7B" w14:textId="77777777" w:rsidR="00A806B8" w:rsidRPr="0088799C" w:rsidRDefault="00A806B8" w:rsidP="00A806B8">
          <w:pPr>
            <w:pStyle w:val="Intestazione"/>
            <w:jc w:val="center"/>
            <w:rPr>
              <w:sz w:val="16"/>
              <w:szCs w:val="16"/>
            </w:rPr>
          </w:pPr>
          <w:r w:rsidRPr="00E11458">
            <w:rPr>
              <w:color w:val="000000"/>
              <w:sz w:val="16"/>
              <w:szCs w:val="16"/>
            </w:rPr>
            <w:t xml:space="preserve">e-mail: </w:t>
          </w:r>
          <w:hyperlink r:id="rId3" w:history="1">
            <w:r w:rsidRPr="00E11458">
              <w:rPr>
                <w:rStyle w:val="Collegamentoipertestuale"/>
                <w:color w:val="000000"/>
                <w:sz w:val="16"/>
                <w:szCs w:val="16"/>
              </w:rPr>
              <w:t>amministrazione@finfer.it</w:t>
            </w:r>
          </w:hyperlink>
          <w:r w:rsidRPr="00E11458">
            <w:rPr>
              <w:color w:val="000000"/>
              <w:sz w:val="16"/>
              <w:szCs w:val="16"/>
            </w:rPr>
            <w:t xml:space="preserve"> - </w:t>
          </w:r>
          <w:proofErr w:type="spellStart"/>
          <w:r w:rsidRPr="00E11458">
            <w:rPr>
              <w:color w:val="000000"/>
              <w:sz w:val="16"/>
              <w:szCs w:val="16"/>
            </w:rPr>
            <w:t>pec</w:t>
          </w:r>
          <w:proofErr w:type="spellEnd"/>
          <w:r w:rsidRPr="00E11458">
            <w:rPr>
              <w:color w:val="000000"/>
              <w:sz w:val="16"/>
              <w:szCs w:val="16"/>
            </w:rPr>
            <w:t xml:space="preserve">: </w:t>
          </w:r>
          <w:hyperlink r:id="rId4" w:history="1">
            <w:r w:rsidRPr="00E11458">
              <w:rPr>
                <w:rStyle w:val="Collegamentoipertestuale"/>
                <w:color w:val="000000"/>
                <w:sz w:val="16"/>
                <w:szCs w:val="16"/>
              </w:rPr>
              <w:t>finfersrl1@legalmail.it</w:t>
            </w:r>
          </w:hyperlink>
          <w:r w:rsidRPr="00E11458">
            <w:rPr>
              <w:color w:val="000000"/>
              <w:sz w:val="16"/>
              <w:szCs w:val="16"/>
            </w:rPr>
            <w:t xml:space="preserve"> - web: </w:t>
          </w:r>
          <w:hyperlink r:id="rId5" w:history="1">
            <w:r w:rsidRPr="00E11458">
              <w:rPr>
                <w:rStyle w:val="Collegamentoipertestuale"/>
                <w:color w:val="000000"/>
                <w:sz w:val="16"/>
                <w:szCs w:val="16"/>
              </w:rPr>
              <w:t>www.finfer.it</w:t>
            </w:r>
          </w:hyperlink>
        </w:p>
      </w:tc>
    </w:tr>
    <w:tr w:rsidR="00A806B8" w:rsidRPr="00FD29E2" w14:paraId="409F3BD0" w14:textId="77777777" w:rsidTr="00A806B8">
      <w:trPr>
        <w:trHeight w:val="227"/>
      </w:trPr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2BF7447" w14:textId="1402B508" w:rsidR="00A806B8" w:rsidRPr="005A05A0" w:rsidRDefault="00A806B8" w:rsidP="00A806B8">
          <w:pPr>
            <w:pStyle w:val="Intestazione"/>
            <w:snapToGrid w:val="0"/>
            <w:jc w:val="center"/>
            <w:rPr>
              <w:sz w:val="16"/>
              <w:szCs w:val="16"/>
            </w:rPr>
          </w:pPr>
          <w:r w:rsidRPr="005A05A0">
            <w:rPr>
              <w:sz w:val="16"/>
              <w:szCs w:val="16"/>
            </w:rPr>
            <w:t xml:space="preserve">Identificazione: </w:t>
          </w:r>
          <w:r>
            <w:rPr>
              <w:sz w:val="16"/>
              <w:szCs w:val="16"/>
            </w:rPr>
            <w:t>ALL-31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5DC76A1" w14:textId="6B7CCC0A" w:rsidR="00A806B8" w:rsidRPr="005A05A0" w:rsidRDefault="00A806B8" w:rsidP="00A806B8">
          <w:pPr>
            <w:pStyle w:val="Intestazione"/>
            <w:snapToGrid w:val="0"/>
            <w:jc w:val="center"/>
            <w:rPr>
              <w:sz w:val="16"/>
              <w:szCs w:val="16"/>
            </w:rPr>
          </w:pPr>
          <w:r w:rsidRPr="005A05A0">
            <w:rPr>
              <w:sz w:val="16"/>
              <w:szCs w:val="16"/>
            </w:rPr>
            <w:t xml:space="preserve">Revisione: </w:t>
          </w:r>
          <w:r>
            <w:rPr>
              <w:sz w:val="16"/>
              <w:szCs w:val="16"/>
            </w:rPr>
            <w:t>1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5BF9FC1" w14:textId="032474F0" w:rsidR="00A806B8" w:rsidRPr="005A05A0" w:rsidRDefault="00A806B8" w:rsidP="00A806B8">
          <w:pPr>
            <w:pStyle w:val="Intestazione"/>
            <w:snapToGrid w:val="0"/>
            <w:jc w:val="center"/>
            <w:rPr>
              <w:sz w:val="16"/>
              <w:szCs w:val="16"/>
            </w:rPr>
          </w:pPr>
          <w:r w:rsidRPr="005A05A0">
            <w:rPr>
              <w:sz w:val="16"/>
              <w:szCs w:val="16"/>
            </w:rPr>
            <w:t xml:space="preserve">Data: </w:t>
          </w:r>
          <w:r>
            <w:rPr>
              <w:sz w:val="16"/>
              <w:szCs w:val="16"/>
            </w:rPr>
            <w:t>01</w:t>
          </w:r>
          <w:r w:rsidRPr="005A05A0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09</w:t>
          </w:r>
          <w:r w:rsidRPr="005A05A0">
            <w:rPr>
              <w:sz w:val="16"/>
              <w:szCs w:val="16"/>
            </w:rPr>
            <w:t>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3</w:t>
          </w:r>
        </w:p>
      </w:tc>
      <w:tc>
        <w:tcPr>
          <w:tcW w:w="38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360B8D2" w14:textId="77777777" w:rsidR="00A806B8" w:rsidRPr="005A05A0" w:rsidRDefault="00A806B8" w:rsidP="00A806B8">
          <w:pPr>
            <w:pStyle w:val="Intestazione"/>
            <w:snapToGrid w:val="0"/>
            <w:jc w:val="center"/>
            <w:rPr>
              <w:sz w:val="16"/>
              <w:szCs w:val="16"/>
            </w:rPr>
          </w:pPr>
          <w:r w:rsidRPr="005A05A0">
            <w:rPr>
              <w:sz w:val="16"/>
              <w:szCs w:val="16"/>
            </w:rPr>
            <w:t xml:space="preserve">Pagina </w:t>
          </w:r>
          <w:r w:rsidRPr="005A05A0">
            <w:rPr>
              <w:sz w:val="16"/>
              <w:szCs w:val="16"/>
            </w:rPr>
            <w:fldChar w:fldCharType="begin"/>
          </w:r>
          <w:r w:rsidRPr="005A05A0">
            <w:rPr>
              <w:sz w:val="16"/>
              <w:szCs w:val="16"/>
            </w:rPr>
            <w:instrText xml:space="preserve"> PAGE </w:instrText>
          </w:r>
          <w:r w:rsidRPr="005A05A0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5A05A0">
            <w:rPr>
              <w:sz w:val="16"/>
              <w:szCs w:val="16"/>
            </w:rPr>
            <w:fldChar w:fldCharType="end"/>
          </w:r>
          <w:r w:rsidRPr="005A05A0">
            <w:rPr>
              <w:sz w:val="16"/>
              <w:szCs w:val="16"/>
            </w:rPr>
            <w:t xml:space="preserve"> di </w:t>
          </w:r>
          <w:r w:rsidRPr="005A05A0">
            <w:rPr>
              <w:sz w:val="16"/>
              <w:szCs w:val="16"/>
            </w:rPr>
            <w:fldChar w:fldCharType="begin"/>
          </w:r>
          <w:r w:rsidRPr="005A05A0">
            <w:rPr>
              <w:sz w:val="16"/>
              <w:szCs w:val="16"/>
            </w:rPr>
            <w:instrText xml:space="preserve"> NUMPAGES \*Arabic </w:instrText>
          </w:r>
          <w:r w:rsidRPr="005A05A0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55</w:t>
          </w:r>
          <w:r w:rsidRPr="005A05A0">
            <w:rPr>
              <w:sz w:val="16"/>
              <w:szCs w:val="16"/>
            </w:rPr>
            <w:fldChar w:fldCharType="end"/>
          </w:r>
        </w:p>
      </w:tc>
    </w:tr>
    <w:tr w:rsidR="00A806B8" w:rsidRPr="00FD29E2" w14:paraId="751F85B8" w14:textId="77777777" w:rsidTr="00A806B8">
      <w:trPr>
        <w:trHeight w:val="227"/>
      </w:trPr>
      <w:tc>
        <w:tcPr>
          <w:tcW w:w="733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7C66724" w14:textId="3C757DC2" w:rsidR="00A806B8" w:rsidRPr="005A05A0" w:rsidRDefault="00A806B8" w:rsidP="00A806B8">
          <w:pPr>
            <w:pStyle w:val="Intestazione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ISTRUZIONE</w:t>
          </w:r>
        </w:p>
      </w:tc>
      <w:tc>
        <w:tcPr>
          <w:tcW w:w="10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16F9BFB" w14:textId="77777777" w:rsidR="00A806B8" w:rsidRPr="005A05A0" w:rsidRDefault="00A806B8" w:rsidP="00A806B8">
          <w:pPr>
            <w:pStyle w:val="Intestazione"/>
            <w:snapToGrid w:val="0"/>
            <w:jc w:val="center"/>
            <w:rPr>
              <w:sz w:val="16"/>
              <w:szCs w:val="16"/>
            </w:rPr>
          </w:pPr>
          <w:r w:rsidRPr="005A05A0">
            <w:rPr>
              <w:sz w:val="16"/>
              <w:szCs w:val="16"/>
            </w:rPr>
            <w:t>Rif. Norm</w:t>
          </w:r>
          <w:r>
            <w:rPr>
              <w:sz w:val="16"/>
              <w:szCs w:val="16"/>
            </w:rPr>
            <w:t>a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BFC619" w14:textId="77777777" w:rsidR="00A806B8" w:rsidRPr="005A05A0" w:rsidRDefault="00A806B8" w:rsidP="00A806B8">
          <w:pPr>
            <w:pStyle w:val="Intestazione"/>
            <w:snapToGrid w:val="0"/>
            <w:jc w:val="center"/>
            <w:rPr>
              <w:sz w:val="16"/>
              <w:szCs w:val="16"/>
            </w:rPr>
          </w:pPr>
          <w:proofErr w:type="spellStart"/>
          <w:r w:rsidRPr="005A05A0">
            <w:rPr>
              <w:sz w:val="16"/>
              <w:szCs w:val="16"/>
            </w:rPr>
            <w:t>D.Lgs.</w:t>
          </w:r>
          <w:proofErr w:type="spellEnd"/>
          <w:r w:rsidRPr="005A05A0">
            <w:rPr>
              <w:sz w:val="16"/>
              <w:szCs w:val="16"/>
            </w:rPr>
            <w:t xml:space="preserve"> 231/2001</w:t>
          </w:r>
        </w:p>
      </w:tc>
    </w:tr>
  </w:tbl>
  <w:p w14:paraId="19632E0E" w14:textId="77777777" w:rsidR="00A806B8" w:rsidRDefault="00A806B8" w:rsidP="00B464B7">
    <w:pPr>
      <w:pStyle w:val="Intestazione"/>
      <w:tabs>
        <w:tab w:val="clear" w:pos="4819"/>
        <w:tab w:val="clear" w:pos="9638"/>
        <w:tab w:val="left" w:pos="3600"/>
      </w:tabs>
    </w:pPr>
  </w:p>
  <w:tbl>
    <w:tblPr>
      <w:tblW w:w="11199" w:type="dxa"/>
      <w:tblInd w:w="-34" w:type="dxa"/>
      <w:tblLook w:val="04A0" w:firstRow="1" w:lastRow="0" w:firstColumn="1" w:lastColumn="0" w:noHBand="0" w:noVBand="1"/>
    </w:tblPr>
    <w:tblGrid>
      <w:gridCol w:w="8080"/>
      <w:gridCol w:w="284"/>
      <w:gridCol w:w="2835"/>
    </w:tblGrid>
    <w:tr w:rsidR="005B3027" w14:paraId="7932AE9B" w14:textId="77777777" w:rsidTr="009537C6">
      <w:tc>
        <w:tcPr>
          <w:tcW w:w="8080" w:type="dxa"/>
          <w:shd w:val="clear" w:color="auto" w:fill="262626"/>
        </w:tcPr>
        <w:bookmarkEnd w:id="0"/>
        <w:p w14:paraId="7A834DCA" w14:textId="77777777" w:rsidR="005B3027" w:rsidRPr="004E4A71" w:rsidRDefault="005B060C" w:rsidP="00D65CF1">
          <w:pPr>
            <w:pStyle w:val="Intestazione"/>
            <w:jc w:val="center"/>
            <w:rPr>
              <w:b/>
              <w:color w:val="FFFFFF"/>
              <w:sz w:val="26"/>
              <w:szCs w:val="26"/>
            </w:rPr>
          </w:pPr>
          <w:r>
            <w:rPr>
              <w:b/>
              <w:color w:val="FFFFFF"/>
              <w:sz w:val="26"/>
              <w:szCs w:val="26"/>
            </w:rPr>
            <w:t>Istruzioni per Segnalazione delle violazioni</w:t>
          </w:r>
        </w:p>
      </w:tc>
      <w:tc>
        <w:tcPr>
          <w:tcW w:w="284" w:type="dxa"/>
          <w:shd w:val="clear" w:color="auto" w:fill="auto"/>
        </w:tcPr>
        <w:p w14:paraId="1A4C4AF3" w14:textId="77777777" w:rsidR="005B3027" w:rsidRPr="007A03C8" w:rsidRDefault="005B3027" w:rsidP="00391395">
          <w:pPr>
            <w:pStyle w:val="Intestazione"/>
            <w:jc w:val="center"/>
            <w:rPr>
              <w:b/>
              <w:sz w:val="27"/>
              <w:szCs w:val="27"/>
            </w:rPr>
          </w:pPr>
        </w:p>
      </w:tc>
      <w:tc>
        <w:tcPr>
          <w:tcW w:w="2835" w:type="dxa"/>
          <w:shd w:val="clear" w:color="auto" w:fill="808080"/>
        </w:tcPr>
        <w:p w14:paraId="7BE41CD2" w14:textId="77777777" w:rsidR="005B3027" w:rsidRPr="000D0C1F" w:rsidRDefault="00F3290B" w:rsidP="005B060C">
          <w:pPr>
            <w:pStyle w:val="Intestazione"/>
            <w:tabs>
              <w:tab w:val="left" w:pos="245"/>
              <w:tab w:val="center" w:pos="909"/>
            </w:tabs>
            <w:ind w:left="-2095" w:firstLine="2095"/>
            <w:jc w:val="center"/>
            <w:rPr>
              <w:b/>
              <w:color w:val="FFFFFF"/>
              <w:sz w:val="27"/>
              <w:szCs w:val="27"/>
            </w:rPr>
          </w:pPr>
          <w:r>
            <w:rPr>
              <w:b/>
              <w:color w:val="FFFFFF"/>
              <w:sz w:val="27"/>
              <w:szCs w:val="27"/>
            </w:rPr>
            <w:t>ALL-</w:t>
          </w:r>
          <w:r w:rsidR="005B060C">
            <w:rPr>
              <w:b/>
              <w:color w:val="FFFFFF"/>
              <w:sz w:val="27"/>
              <w:szCs w:val="27"/>
            </w:rPr>
            <w:t>31</w:t>
          </w:r>
        </w:p>
      </w:tc>
    </w:tr>
  </w:tbl>
  <w:p w14:paraId="28615623" w14:textId="77777777" w:rsidR="005B3027" w:rsidRDefault="005B30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Descrizione: iconCheck" style="width:112.5pt;height:112.5pt;visibility:visible" o:bullet="t">
        <v:imagedata r:id="rId1" o:title="iconCheck"/>
      </v:shape>
    </w:pict>
  </w:numPicBullet>
  <w:abstractNum w:abstractNumId="0" w15:restartNumberingAfterBreak="0">
    <w:nsid w:val="06256A18"/>
    <w:multiLevelType w:val="multilevel"/>
    <w:tmpl w:val="0C4E630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3276F3"/>
    <w:multiLevelType w:val="multilevel"/>
    <w:tmpl w:val="28DCF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D252AA"/>
    <w:multiLevelType w:val="hybridMultilevel"/>
    <w:tmpl w:val="17E2BE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C1B72"/>
    <w:multiLevelType w:val="hybridMultilevel"/>
    <w:tmpl w:val="3AFC24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59F"/>
    <w:multiLevelType w:val="hybridMultilevel"/>
    <w:tmpl w:val="43986D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72898"/>
    <w:multiLevelType w:val="hybridMultilevel"/>
    <w:tmpl w:val="4566C148"/>
    <w:lvl w:ilvl="0" w:tplc="92FC7BDC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C689B"/>
    <w:multiLevelType w:val="hybridMultilevel"/>
    <w:tmpl w:val="C11870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70BB0"/>
    <w:multiLevelType w:val="hybridMultilevel"/>
    <w:tmpl w:val="2C9CCC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25D"/>
    <w:multiLevelType w:val="hybridMultilevel"/>
    <w:tmpl w:val="733650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164A7"/>
    <w:multiLevelType w:val="hybridMultilevel"/>
    <w:tmpl w:val="399EEE8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A0775"/>
    <w:multiLevelType w:val="hybridMultilevel"/>
    <w:tmpl w:val="ADB6B3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D6849"/>
    <w:multiLevelType w:val="hybridMultilevel"/>
    <w:tmpl w:val="03E812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20BDF"/>
    <w:multiLevelType w:val="hybridMultilevel"/>
    <w:tmpl w:val="5FE2DF3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AAC1CC">
      <w:start w:val="5"/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865F3F"/>
    <w:multiLevelType w:val="hybridMultilevel"/>
    <w:tmpl w:val="60168E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0621B"/>
    <w:multiLevelType w:val="hybridMultilevel"/>
    <w:tmpl w:val="AF2CCA1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15A63"/>
    <w:multiLevelType w:val="hybridMultilevel"/>
    <w:tmpl w:val="90C09F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F027C"/>
    <w:multiLevelType w:val="hybridMultilevel"/>
    <w:tmpl w:val="0A384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475A5"/>
    <w:multiLevelType w:val="hybridMultilevel"/>
    <w:tmpl w:val="2C6EFD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435C4"/>
    <w:multiLevelType w:val="multilevel"/>
    <w:tmpl w:val="A976A8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9" w15:restartNumberingAfterBreak="0">
    <w:nsid w:val="3AEC35A1"/>
    <w:multiLevelType w:val="hybridMultilevel"/>
    <w:tmpl w:val="18F243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5544D"/>
    <w:multiLevelType w:val="hybridMultilevel"/>
    <w:tmpl w:val="D8A84E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1F410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44F80"/>
    <w:multiLevelType w:val="hybridMultilevel"/>
    <w:tmpl w:val="579C8B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037D3"/>
    <w:multiLevelType w:val="hybridMultilevel"/>
    <w:tmpl w:val="6E0E97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0D70A6"/>
    <w:multiLevelType w:val="hybridMultilevel"/>
    <w:tmpl w:val="A6CA35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E071B"/>
    <w:multiLevelType w:val="hybridMultilevel"/>
    <w:tmpl w:val="6D5E4D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505CD"/>
    <w:multiLevelType w:val="hybridMultilevel"/>
    <w:tmpl w:val="5028A2FE"/>
    <w:lvl w:ilvl="0" w:tplc="10363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00667"/>
    <w:multiLevelType w:val="hybridMultilevel"/>
    <w:tmpl w:val="7CEE4A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16A20"/>
    <w:multiLevelType w:val="hybridMultilevel"/>
    <w:tmpl w:val="478E67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60798"/>
    <w:multiLevelType w:val="hybridMultilevel"/>
    <w:tmpl w:val="2334F0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1063BD"/>
    <w:multiLevelType w:val="hybridMultilevel"/>
    <w:tmpl w:val="20BC58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DA24DB"/>
    <w:multiLevelType w:val="hybridMultilevel"/>
    <w:tmpl w:val="480450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4E2AA4"/>
    <w:multiLevelType w:val="hybridMultilevel"/>
    <w:tmpl w:val="44E21B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8779FC"/>
    <w:multiLevelType w:val="hybridMultilevel"/>
    <w:tmpl w:val="34A028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A0988"/>
    <w:multiLevelType w:val="hybridMultilevel"/>
    <w:tmpl w:val="CDCEF8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1729E3"/>
    <w:multiLevelType w:val="hybridMultilevel"/>
    <w:tmpl w:val="49222E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97FD7"/>
    <w:multiLevelType w:val="hybridMultilevel"/>
    <w:tmpl w:val="854E915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4827BC"/>
    <w:multiLevelType w:val="hybridMultilevel"/>
    <w:tmpl w:val="390831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97D38"/>
    <w:multiLevelType w:val="hybridMultilevel"/>
    <w:tmpl w:val="31D626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42159"/>
    <w:multiLevelType w:val="hybridMultilevel"/>
    <w:tmpl w:val="FDC071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6C01CB"/>
    <w:multiLevelType w:val="hybridMultilevel"/>
    <w:tmpl w:val="03063B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A6A43"/>
    <w:multiLevelType w:val="hybridMultilevel"/>
    <w:tmpl w:val="9FC6EF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DD4722"/>
    <w:multiLevelType w:val="hybridMultilevel"/>
    <w:tmpl w:val="64AEE03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340761"/>
    <w:multiLevelType w:val="hybridMultilevel"/>
    <w:tmpl w:val="912AA5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D62DA"/>
    <w:multiLevelType w:val="hybridMultilevel"/>
    <w:tmpl w:val="2528B4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87683"/>
    <w:multiLevelType w:val="hybridMultilevel"/>
    <w:tmpl w:val="BD6C538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7910F6"/>
    <w:multiLevelType w:val="hybridMultilevel"/>
    <w:tmpl w:val="B1B618FE"/>
    <w:lvl w:ilvl="0" w:tplc="0410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6" w15:restartNumberingAfterBreak="0">
    <w:nsid w:val="7CFF0ADB"/>
    <w:multiLevelType w:val="hybridMultilevel"/>
    <w:tmpl w:val="661A82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7721258">
    <w:abstractNumId w:val="0"/>
  </w:num>
  <w:num w:numId="2" w16cid:durableId="1561163580">
    <w:abstractNumId w:val="28"/>
  </w:num>
  <w:num w:numId="3" w16cid:durableId="120880058">
    <w:abstractNumId w:val="32"/>
  </w:num>
  <w:num w:numId="4" w16cid:durableId="1401513661">
    <w:abstractNumId w:val="41"/>
  </w:num>
  <w:num w:numId="5" w16cid:durableId="898243616">
    <w:abstractNumId w:val="12"/>
  </w:num>
  <w:num w:numId="6" w16cid:durableId="825584691">
    <w:abstractNumId w:val="10"/>
  </w:num>
  <w:num w:numId="7" w16cid:durableId="1057322258">
    <w:abstractNumId w:val="37"/>
  </w:num>
  <w:num w:numId="8" w16cid:durableId="1927031701">
    <w:abstractNumId w:val="19"/>
  </w:num>
  <w:num w:numId="9" w16cid:durableId="1058287769">
    <w:abstractNumId w:val="2"/>
  </w:num>
  <w:num w:numId="10" w16cid:durableId="710542658">
    <w:abstractNumId w:val="23"/>
  </w:num>
  <w:num w:numId="11" w16cid:durableId="1945457396">
    <w:abstractNumId w:val="27"/>
  </w:num>
  <w:num w:numId="12" w16cid:durableId="343824834">
    <w:abstractNumId w:val="43"/>
  </w:num>
  <w:num w:numId="13" w16cid:durableId="697506004">
    <w:abstractNumId w:val="39"/>
  </w:num>
  <w:num w:numId="14" w16cid:durableId="746074872">
    <w:abstractNumId w:val="36"/>
  </w:num>
  <w:num w:numId="15" w16cid:durableId="222375750">
    <w:abstractNumId w:val="11"/>
  </w:num>
  <w:num w:numId="16" w16cid:durableId="1089044078">
    <w:abstractNumId w:val="5"/>
  </w:num>
  <w:num w:numId="17" w16cid:durableId="217401818">
    <w:abstractNumId w:val="17"/>
  </w:num>
  <w:num w:numId="18" w16cid:durableId="2064211458">
    <w:abstractNumId w:val="20"/>
  </w:num>
  <w:num w:numId="19" w16cid:durableId="888028317">
    <w:abstractNumId w:val="25"/>
  </w:num>
  <w:num w:numId="20" w16cid:durableId="87120420">
    <w:abstractNumId w:val="21"/>
  </w:num>
  <w:num w:numId="21" w16cid:durableId="1869174855">
    <w:abstractNumId w:val="26"/>
  </w:num>
  <w:num w:numId="22" w16cid:durableId="1644047026">
    <w:abstractNumId w:val="35"/>
  </w:num>
  <w:num w:numId="23" w16cid:durableId="666520581">
    <w:abstractNumId w:val="46"/>
  </w:num>
  <w:num w:numId="24" w16cid:durableId="691879574">
    <w:abstractNumId w:val="15"/>
  </w:num>
  <w:num w:numId="25" w16cid:durableId="923225101">
    <w:abstractNumId w:val="42"/>
  </w:num>
  <w:num w:numId="26" w16cid:durableId="1598252414">
    <w:abstractNumId w:val="16"/>
  </w:num>
  <w:num w:numId="27" w16cid:durableId="1611743021">
    <w:abstractNumId w:val="14"/>
  </w:num>
  <w:num w:numId="28" w16cid:durableId="1395468285">
    <w:abstractNumId w:val="8"/>
  </w:num>
  <w:num w:numId="29" w16cid:durableId="1160466521">
    <w:abstractNumId w:val="9"/>
  </w:num>
  <w:num w:numId="30" w16cid:durableId="444272572">
    <w:abstractNumId w:val="3"/>
  </w:num>
  <w:num w:numId="31" w16cid:durableId="1424883960">
    <w:abstractNumId w:val="22"/>
  </w:num>
  <w:num w:numId="32" w16cid:durableId="1784029502">
    <w:abstractNumId w:val="1"/>
  </w:num>
  <w:num w:numId="33" w16cid:durableId="104160555">
    <w:abstractNumId w:val="18"/>
  </w:num>
  <w:num w:numId="34" w16cid:durableId="23487267">
    <w:abstractNumId w:val="7"/>
  </w:num>
  <w:num w:numId="35" w16cid:durableId="279144033">
    <w:abstractNumId w:val="31"/>
  </w:num>
  <w:num w:numId="36" w16cid:durableId="1743482735">
    <w:abstractNumId w:val="24"/>
  </w:num>
  <w:num w:numId="37" w16cid:durableId="1190488777">
    <w:abstractNumId w:val="33"/>
  </w:num>
  <w:num w:numId="38" w16cid:durableId="1881741923">
    <w:abstractNumId w:val="6"/>
  </w:num>
  <w:num w:numId="39" w16cid:durableId="2099670866">
    <w:abstractNumId w:val="4"/>
  </w:num>
  <w:num w:numId="40" w16cid:durableId="1978492483">
    <w:abstractNumId w:val="13"/>
  </w:num>
  <w:num w:numId="41" w16cid:durableId="1820420951">
    <w:abstractNumId w:val="44"/>
  </w:num>
  <w:num w:numId="42" w16cid:durableId="693113479">
    <w:abstractNumId w:val="29"/>
  </w:num>
  <w:num w:numId="43" w16cid:durableId="1969167272">
    <w:abstractNumId w:val="40"/>
  </w:num>
  <w:num w:numId="44" w16cid:durableId="852374530">
    <w:abstractNumId w:val="38"/>
  </w:num>
  <w:num w:numId="45" w16cid:durableId="1753158156">
    <w:abstractNumId w:val="30"/>
  </w:num>
  <w:num w:numId="46" w16cid:durableId="2125923503">
    <w:abstractNumId w:val="34"/>
  </w:num>
  <w:num w:numId="47" w16cid:durableId="1309438905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81E"/>
    <w:rsid w:val="0000614D"/>
    <w:rsid w:val="00013671"/>
    <w:rsid w:val="00016035"/>
    <w:rsid w:val="0001698E"/>
    <w:rsid w:val="00024C12"/>
    <w:rsid w:val="00025245"/>
    <w:rsid w:val="00032287"/>
    <w:rsid w:val="00033FEE"/>
    <w:rsid w:val="0003565E"/>
    <w:rsid w:val="00036BD9"/>
    <w:rsid w:val="00037B01"/>
    <w:rsid w:val="000454AA"/>
    <w:rsid w:val="00045CDB"/>
    <w:rsid w:val="00047C2A"/>
    <w:rsid w:val="00052EE5"/>
    <w:rsid w:val="000730C5"/>
    <w:rsid w:val="000773A2"/>
    <w:rsid w:val="0009480A"/>
    <w:rsid w:val="0009719C"/>
    <w:rsid w:val="000A0A7C"/>
    <w:rsid w:val="000A3000"/>
    <w:rsid w:val="000A58C5"/>
    <w:rsid w:val="000B6021"/>
    <w:rsid w:val="000C1DE9"/>
    <w:rsid w:val="000C3E19"/>
    <w:rsid w:val="000C77C2"/>
    <w:rsid w:val="000D0C1F"/>
    <w:rsid w:val="000D0DB6"/>
    <w:rsid w:val="000E7E84"/>
    <w:rsid w:val="000F312E"/>
    <w:rsid w:val="000F448E"/>
    <w:rsid w:val="000F502F"/>
    <w:rsid w:val="000F53B6"/>
    <w:rsid w:val="001003A3"/>
    <w:rsid w:val="0010202E"/>
    <w:rsid w:val="00102C18"/>
    <w:rsid w:val="001115F4"/>
    <w:rsid w:val="00122603"/>
    <w:rsid w:val="00127591"/>
    <w:rsid w:val="00130539"/>
    <w:rsid w:val="00130827"/>
    <w:rsid w:val="0013196C"/>
    <w:rsid w:val="00133772"/>
    <w:rsid w:val="0013795F"/>
    <w:rsid w:val="00142A31"/>
    <w:rsid w:val="00144CDF"/>
    <w:rsid w:val="00147745"/>
    <w:rsid w:val="00151992"/>
    <w:rsid w:val="00152536"/>
    <w:rsid w:val="0015278C"/>
    <w:rsid w:val="00153EA5"/>
    <w:rsid w:val="00156473"/>
    <w:rsid w:val="00156CFA"/>
    <w:rsid w:val="00164B03"/>
    <w:rsid w:val="00175A5B"/>
    <w:rsid w:val="001768ED"/>
    <w:rsid w:val="00181F53"/>
    <w:rsid w:val="001821F9"/>
    <w:rsid w:val="00194025"/>
    <w:rsid w:val="001950DA"/>
    <w:rsid w:val="00196995"/>
    <w:rsid w:val="001A702F"/>
    <w:rsid w:val="001B0F38"/>
    <w:rsid w:val="001B2020"/>
    <w:rsid w:val="001B54D2"/>
    <w:rsid w:val="001B5F00"/>
    <w:rsid w:val="001B6EC7"/>
    <w:rsid w:val="001B7AD6"/>
    <w:rsid w:val="001C0CC5"/>
    <w:rsid w:val="001C2A07"/>
    <w:rsid w:val="001C6AE2"/>
    <w:rsid w:val="001D44A5"/>
    <w:rsid w:val="001D5D1A"/>
    <w:rsid w:val="001D72C8"/>
    <w:rsid w:val="001D7EBC"/>
    <w:rsid w:val="001E4975"/>
    <w:rsid w:val="001E5758"/>
    <w:rsid w:val="001E5BD3"/>
    <w:rsid w:val="001E609F"/>
    <w:rsid w:val="001F0E48"/>
    <w:rsid w:val="001F5C2E"/>
    <w:rsid w:val="00202B5C"/>
    <w:rsid w:val="0020356D"/>
    <w:rsid w:val="00212CB7"/>
    <w:rsid w:val="002155AF"/>
    <w:rsid w:val="00217542"/>
    <w:rsid w:val="002177C3"/>
    <w:rsid w:val="002229BB"/>
    <w:rsid w:val="00230616"/>
    <w:rsid w:val="00232CEE"/>
    <w:rsid w:val="00232D21"/>
    <w:rsid w:val="00233107"/>
    <w:rsid w:val="00236206"/>
    <w:rsid w:val="00237F98"/>
    <w:rsid w:val="002404D5"/>
    <w:rsid w:val="002507AA"/>
    <w:rsid w:val="0025308A"/>
    <w:rsid w:val="00264282"/>
    <w:rsid w:val="00272877"/>
    <w:rsid w:val="002773ED"/>
    <w:rsid w:val="00277EA8"/>
    <w:rsid w:val="00282DA5"/>
    <w:rsid w:val="00283986"/>
    <w:rsid w:val="00287104"/>
    <w:rsid w:val="002903D7"/>
    <w:rsid w:val="0029444A"/>
    <w:rsid w:val="00296960"/>
    <w:rsid w:val="002A3E63"/>
    <w:rsid w:val="002A4682"/>
    <w:rsid w:val="002A6D4D"/>
    <w:rsid w:val="002A6E4E"/>
    <w:rsid w:val="002A7A51"/>
    <w:rsid w:val="002B39CA"/>
    <w:rsid w:val="002C1FE9"/>
    <w:rsid w:val="002C2582"/>
    <w:rsid w:val="002C29CE"/>
    <w:rsid w:val="002C2B19"/>
    <w:rsid w:val="002D0ACC"/>
    <w:rsid w:val="002D1CA8"/>
    <w:rsid w:val="002D330D"/>
    <w:rsid w:val="002D6489"/>
    <w:rsid w:val="002E0223"/>
    <w:rsid w:val="002E582F"/>
    <w:rsid w:val="002E60DD"/>
    <w:rsid w:val="002F11AC"/>
    <w:rsid w:val="002F1CC9"/>
    <w:rsid w:val="002F2E4B"/>
    <w:rsid w:val="002F5BE0"/>
    <w:rsid w:val="003009A6"/>
    <w:rsid w:val="00310382"/>
    <w:rsid w:val="0031658C"/>
    <w:rsid w:val="00317DC9"/>
    <w:rsid w:val="0032180E"/>
    <w:rsid w:val="003225F7"/>
    <w:rsid w:val="003271ED"/>
    <w:rsid w:val="003277F3"/>
    <w:rsid w:val="003303FF"/>
    <w:rsid w:val="00344596"/>
    <w:rsid w:val="00350258"/>
    <w:rsid w:val="00352410"/>
    <w:rsid w:val="00360447"/>
    <w:rsid w:val="003621DB"/>
    <w:rsid w:val="0036655E"/>
    <w:rsid w:val="00366655"/>
    <w:rsid w:val="00366BC4"/>
    <w:rsid w:val="00370B6E"/>
    <w:rsid w:val="00371A4B"/>
    <w:rsid w:val="0038001D"/>
    <w:rsid w:val="00383044"/>
    <w:rsid w:val="00383195"/>
    <w:rsid w:val="00391395"/>
    <w:rsid w:val="003956FB"/>
    <w:rsid w:val="00395AB9"/>
    <w:rsid w:val="00397933"/>
    <w:rsid w:val="003A31E4"/>
    <w:rsid w:val="003A3AC5"/>
    <w:rsid w:val="003B2280"/>
    <w:rsid w:val="003B5484"/>
    <w:rsid w:val="003B609A"/>
    <w:rsid w:val="003B66BD"/>
    <w:rsid w:val="003C16D9"/>
    <w:rsid w:val="003C1D8F"/>
    <w:rsid w:val="003D05C6"/>
    <w:rsid w:val="003D24C2"/>
    <w:rsid w:val="003D7A25"/>
    <w:rsid w:val="003E15D6"/>
    <w:rsid w:val="003E529C"/>
    <w:rsid w:val="003F1837"/>
    <w:rsid w:val="003F35EC"/>
    <w:rsid w:val="00414F80"/>
    <w:rsid w:val="00416127"/>
    <w:rsid w:val="00422CCC"/>
    <w:rsid w:val="00424F9E"/>
    <w:rsid w:val="0042614A"/>
    <w:rsid w:val="00434C76"/>
    <w:rsid w:val="0043579C"/>
    <w:rsid w:val="00436558"/>
    <w:rsid w:val="004370CA"/>
    <w:rsid w:val="00442B04"/>
    <w:rsid w:val="00442D17"/>
    <w:rsid w:val="00444395"/>
    <w:rsid w:val="0044746A"/>
    <w:rsid w:val="00451E26"/>
    <w:rsid w:val="00452AC9"/>
    <w:rsid w:val="00473FA9"/>
    <w:rsid w:val="004747DE"/>
    <w:rsid w:val="00477000"/>
    <w:rsid w:val="00480E89"/>
    <w:rsid w:val="00487D5F"/>
    <w:rsid w:val="0049006D"/>
    <w:rsid w:val="004945CE"/>
    <w:rsid w:val="00496724"/>
    <w:rsid w:val="00497AD5"/>
    <w:rsid w:val="004A43F6"/>
    <w:rsid w:val="004A553B"/>
    <w:rsid w:val="004A5724"/>
    <w:rsid w:val="004B317C"/>
    <w:rsid w:val="004C1613"/>
    <w:rsid w:val="004C3022"/>
    <w:rsid w:val="004C31E8"/>
    <w:rsid w:val="004C3A83"/>
    <w:rsid w:val="004C58DB"/>
    <w:rsid w:val="004D03AB"/>
    <w:rsid w:val="004D3173"/>
    <w:rsid w:val="004D3419"/>
    <w:rsid w:val="004D5752"/>
    <w:rsid w:val="004E3643"/>
    <w:rsid w:val="004E4A71"/>
    <w:rsid w:val="004E669D"/>
    <w:rsid w:val="004F64A1"/>
    <w:rsid w:val="00507498"/>
    <w:rsid w:val="0051333E"/>
    <w:rsid w:val="005212EB"/>
    <w:rsid w:val="0052259E"/>
    <w:rsid w:val="00524500"/>
    <w:rsid w:val="0052504B"/>
    <w:rsid w:val="005267B3"/>
    <w:rsid w:val="00541807"/>
    <w:rsid w:val="00541A31"/>
    <w:rsid w:val="005431A8"/>
    <w:rsid w:val="00552C1D"/>
    <w:rsid w:val="00553466"/>
    <w:rsid w:val="00553F08"/>
    <w:rsid w:val="00556745"/>
    <w:rsid w:val="005579A4"/>
    <w:rsid w:val="00560CE1"/>
    <w:rsid w:val="005636E5"/>
    <w:rsid w:val="00565FD8"/>
    <w:rsid w:val="00566431"/>
    <w:rsid w:val="005670B4"/>
    <w:rsid w:val="00573BD7"/>
    <w:rsid w:val="0057654B"/>
    <w:rsid w:val="005824F4"/>
    <w:rsid w:val="00583BCD"/>
    <w:rsid w:val="00584ACB"/>
    <w:rsid w:val="00592950"/>
    <w:rsid w:val="005A031D"/>
    <w:rsid w:val="005A07B4"/>
    <w:rsid w:val="005A3442"/>
    <w:rsid w:val="005A7E3C"/>
    <w:rsid w:val="005B060C"/>
    <w:rsid w:val="005B25F7"/>
    <w:rsid w:val="005B3027"/>
    <w:rsid w:val="005B4B78"/>
    <w:rsid w:val="005B7AAF"/>
    <w:rsid w:val="005C08C3"/>
    <w:rsid w:val="005C2549"/>
    <w:rsid w:val="005C51A8"/>
    <w:rsid w:val="005C6BEB"/>
    <w:rsid w:val="005D77D5"/>
    <w:rsid w:val="005E0FF2"/>
    <w:rsid w:val="005E1FCE"/>
    <w:rsid w:val="005E2D7F"/>
    <w:rsid w:val="005E7D52"/>
    <w:rsid w:val="005F137C"/>
    <w:rsid w:val="005F166F"/>
    <w:rsid w:val="005F7322"/>
    <w:rsid w:val="006025A7"/>
    <w:rsid w:val="00610097"/>
    <w:rsid w:val="006100EE"/>
    <w:rsid w:val="00612A6F"/>
    <w:rsid w:val="00616EA1"/>
    <w:rsid w:val="00625831"/>
    <w:rsid w:val="006324A0"/>
    <w:rsid w:val="00635DDB"/>
    <w:rsid w:val="00636671"/>
    <w:rsid w:val="0064396F"/>
    <w:rsid w:val="00651732"/>
    <w:rsid w:val="00652A76"/>
    <w:rsid w:val="0065539C"/>
    <w:rsid w:val="00661B03"/>
    <w:rsid w:val="0066238E"/>
    <w:rsid w:val="006715A8"/>
    <w:rsid w:val="00672318"/>
    <w:rsid w:val="00675D53"/>
    <w:rsid w:val="006810A3"/>
    <w:rsid w:val="00681648"/>
    <w:rsid w:val="00683A76"/>
    <w:rsid w:val="0068701C"/>
    <w:rsid w:val="006931A7"/>
    <w:rsid w:val="006932C8"/>
    <w:rsid w:val="006943F6"/>
    <w:rsid w:val="00696D32"/>
    <w:rsid w:val="006A6EEE"/>
    <w:rsid w:val="006B1E5E"/>
    <w:rsid w:val="006B79A3"/>
    <w:rsid w:val="006C2230"/>
    <w:rsid w:val="006C269F"/>
    <w:rsid w:val="006C4090"/>
    <w:rsid w:val="006C4C29"/>
    <w:rsid w:val="006C5E04"/>
    <w:rsid w:val="006C6C23"/>
    <w:rsid w:val="006E5B2F"/>
    <w:rsid w:val="006E76DF"/>
    <w:rsid w:val="006F0250"/>
    <w:rsid w:val="006F6906"/>
    <w:rsid w:val="00700243"/>
    <w:rsid w:val="00701839"/>
    <w:rsid w:val="00710DB6"/>
    <w:rsid w:val="007129C4"/>
    <w:rsid w:val="007133EB"/>
    <w:rsid w:val="00716E5D"/>
    <w:rsid w:val="00717E13"/>
    <w:rsid w:val="007237E6"/>
    <w:rsid w:val="00724945"/>
    <w:rsid w:val="00725D75"/>
    <w:rsid w:val="00727D83"/>
    <w:rsid w:val="0073459E"/>
    <w:rsid w:val="00745177"/>
    <w:rsid w:val="007506E3"/>
    <w:rsid w:val="007536FC"/>
    <w:rsid w:val="00756014"/>
    <w:rsid w:val="00757569"/>
    <w:rsid w:val="00766EC5"/>
    <w:rsid w:val="00767F1F"/>
    <w:rsid w:val="00774F15"/>
    <w:rsid w:val="007771B8"/>
    <w:rsid w:val="00777E7F"/>
    <w:rsid w:val="00790174"/>
    <w:rsid w:val="00790763"/>
    <w:rsid w:val="007909B1"/>
    <w:rsid w:val="00791866"/>
    <w:rsid w:val="00792C7B"/>
    <w:rsid w:val="00795E41"/>
    <w:rsid w:val="00797A73"/>
    <w:rsid w:val="007A03C8"/>
    <w:rsid w:val="007A4D39"/>
    <w:rsid w:val="007B0B38"/>
    <w:rsid w:val="007B0C5F"/>
    <w:rsid w:val="007B13BE"/>
    <w:rsid w:val="007B6366"/>
    <w:rsid w:val="007B7646"/>
    <w:rsid w:val="007C143D"/>
    <w:rsid w:val="007C1573"/>
    <w:rsid w:val="007C6971"/>
    <w:rsid w:val="007D0F7E"/>
    <w:rsid w:val="007D567B"/>
    <w:rsid w:val="007E14A0"/>
    <w:rsid w:val="007E317C"/>
    <w:rsid w:val="007E6FB5"/>
    <w:rsid w:val="00803836"/>
    <w:rsid w:val="008048DB"/>
    <w:rsid w:val="00817C81"/>
    <w:rsid w:val="0082185B"/>
    <w:rsid w:val="00821ABE"/>
    <w:rsid w:val="008265F2"/>
    <w:rsid w:val="00826674"/>
    <w:rsid w:val="00833EFD"/>
    <w:rsid w:val="0083400F"/>
    <w:rsid w:val="00834E61"/>
    <w:rsid w:val="008405D1"/>
    <w:rsid w:val="0084301F"/>
    <w:rsid w:val="00847A9D"/>
    <w:rsid w:val="008545F0"/>
    <w:rsid w:val="0085667D"/>
    <w:rsid w:val="0086550F"/>
    <w:rsid w:val="00866E28"/>
    <w:rsid w:val="0086717F"/>
    <w:rsid w:val="008672DD"/>
    <w:rsid w:val="00867616"/>
    <w:rsid w:val="00870454"/>
    <w:rsid w:val="00875747"/>
    <w:rsid w:val="00877CFC"/>
    <w:rsid w:val="008867E8"/>
    <w:rsid w:val="008901AF"/>
    <w:rsid w:val="00894F1F"/>
    <w:rsid w:val="008A1333"/>
    <w:rsid w:val="008C161F"/>
    <w:rsid w:val="008C581B"/>
    <w:rsid w:val="008C6F0E"/>
    <w:rsid w:val="008D2090"/>
    <w:rsid w:val="008D2D0B"/>
    <w:rsid w:val="008D497E"/>
    <w:rsid w:val="008D4E81"/>
    <w:rsid w:val="008D505F"/>
    <w:rsid w:val="008D5B58"/>
    <w:rsid w:val="008E774B"/>
    <w:rsid w:val="008F4C55"/>
    <w:rsid w:val="008F5114"/>
    <w:rsid w:val="008F6C41"/>
    <w:rsid w:val="0090390B"/>
    <w:rsid w:val="009171BE"/>
    <w:rsid w:val="00932A92"/>
    <w:rsid w:val="00936D73"/>
    <w:rsid w:val="00943942"/>
    <w:rsid w:val="0094686E"/>
    <w:rsid w:val="00951537"/>
    <w:rsid w:val="009537C6"/>
    <w:rsid w:val="009572AC"/>
    <w:rsid w:val="009612CE"/>
    <w:rsid w:val="009621E1"/>
    <w:rsid w:val="0096300C"/>
    <w:rsid w:val="00963C40"/>
    <w:rsid w:val="00972F5F"/>
    <w:rsid w:val="009866DF"/>
    <w:rsid w:val="00990429"/>
    <w:rsid w:val="009A0F53"/>
    <w:rsid w:val="009A3085"/>
    <w:rsid w:val="009A53CA"/>
    <w:rsid w:val="009A66CA"/>
    <w:rsid w:val="009C6CCC"/>
    <w:rsid w:val="009D371A"/>
    <w:rsid w:val="009D632F"/>
    <w:rsid w:val="009D694A"/>
    <w:rsid w:val="009E4C68"/>
    <w:rsid w:val="009E73B2"/>
    <w:rsid w:val="009F3108"/>
    <w:rsid w:val="00A03501"/>
    <w:rsid w:val="00A0558B"/>
    <w:rsid w:val="00A07BFA"/>
    <w:rsid w:val="00A13D98"/>
    <w:rsid w:val="00A144D3"/>
    <w:rsid w:val="00A2113A"/>
    <w:rsid w:val="00A229EC"/>
    <w:rsid w:val="00A24FED"/>
    <w:rsid w:val="00A2747F"/>
    <w:rsid w:val="00A34D84"/>
    <w:rsid w:val="00A35DE6"/>
    <w:rsid w:val="00A40658"/>
    <w:rsid w:val="00A521F6"/>
    <w:rsid w:val="00A53192"/>
    <w:rsid w:val="00A5339C"/>
    <w:rsid w:val="00A5430A"/>
    <w:rsid w:val="00A561B4"/>
    <w:rsid w:val="00A60C4D"/>
    <w:rsid w:val="00A64F22"/>
    <w:rsid w:val="00A705D1"/>
    <w:rsid w:val="00A720A3"/>
    <w:rsid w:val="00A74C99"/>
    <w:rsid w:val="00A806B8"/>
    <w:rsid w:val="00A8139C"/>
    <w:rsid w:val="00A871AF"/>
    <w:rsid w:val="00A90352"/>
    <w:rsid w:val="00A90636"/>
    <w:rsid w:val="00A93473"/>
    <w:rsid w:val="00AA227D"/>
    <w:rsid w:val="00AA6AFC"/>
    <w:rsid w:val="00AB618D"/>
    <w:rsid w:val="00AC0200"/>
    <w:rsid w:val="00AC2D31"/>
    <w:rsid w:val="00AC35D0"/>
    <w:rsid w:val="00AC61E3"/>
    <w:rsid w:val="00AD56C9"/>
    <w:rsid w:val="00AD6213"/>
    <w:rsid w:val="00AD6AC5"/>
    <w:rsid w:val="00AE1D9F"/>
    <w:rsid w:val="00AE2F58"/>
    <w:rsid w:val="00AE5EAD"/>
    <w:rsid w:val="00AE7886"/>
    <w:rsid w:val="00AF04E2"/>
    <w:rsid w:val="00AF6F42"/>
    <w:rsid w:val="00AF7B49"/>
    <w:rsid w:val="00B02DD1"/>
    <w:rsid w:val="00B1513D"/>
    <w:rsid w:val="00B1703F"/>
    <w:rsid w:val="00B22697"/>
    <w:rsid w:val="00B2673F"/>
    <w:rsid w:val="00B2708D"/>
    <w:rsid w:val="00B3060D"/>
    <w:rsid w:val="00B3471E"/>
    <w:rsid w:val="00B34A0A"/>
    <w:rsid w:val="00B4204C"/>
    <w:rsid w:val="00B464B7"/>
    <w:rsid w:val="00B503B7"/>
    <w:rsid w:val="00B5737C"/>
    <w:rsid w:val="00B608F2"/>
    <w:rsid w:val="00B64305"/>
    <w:rsid w:val="00B64832"/>
    <w:rsid w:val="00B65F27"/>
    <w:rsid w:val="00B70902"/>
    <w:rsid w:val="00B7510F"/>
    <w:rsid w:val="00B909B6"/>
    <w:rsid w:val="00B92C5A"/>
    <w:rsid w:val="00B93855"/>
    <w:rsid w:val="00B95592"/>
    <w:rsid w:val="00B96F5E"/>
    <w:rsid w:val="00B97DC7"/>
    <w:rsid w:val="00BA4ABA"/>
    <w:rsid w:val="00BA5B19"/>
    <w:rsid w:val="00BA71CB"/>
    <w:rsid w:val="00BB2463"/>
    <w:rsid w:val="00BB44EF"/>
    <w:rsid w:val="00BB6A97"/>
    <w:rsid w:val="00BB6F91"/>
    <w:rsid w:val="00BC7EE5"/>
    <w:rsid w:val="00BD3BA4"/>
    <w:rsid w:val="00BD658F"/>
    <w:rsid w:val="00BD7D87"/>
    <w:rsid w:val="00BE5A1C"/>
    <w:rsid w:val="00BF4466"/>
    <w:rsid w:val="00BF4D92"/>
    <w:rsid w:val="00BF573D"/>
    <w:rsid w:val="00C1085D"/>
    <w:rsid w:val="00C11389"/>
    <w:rsid w:val="00C12E8B"/>
    <w:rsid w:val="00C2448B"/>
    <w:rsid w:val="00C25990"/>
    <w:rsid w:val="00C30BAF"/>
    <w:rsid w:val="00C32B5D"/>
    <w:rsid w:val="00C33A5E"/>
    <w:rsid w:val="00C40B99"/>
    <w:rsid w:val="00C413E6"/>
    <w:rsid w:val="00C453CB"/>
    <w:rsid w:val="00C544A2"/>
    <w:rsid w:val="00C552B8"/>
    <w:rsid w:val="00C6025C"/>
    <w:rsid w:val="00C749BE"/>
    <w:rsid w:val="00C75B64"/>
    <w:rsid w:val="00C81C11"/>
    <w:rsid w:val="00C81F3C"/>
    <w:rsid w:val="00C852B0"/>
    <w:rsid w:val="00C87878"/>
    <w:rsid w:val="00C92A4F"/>
    <w:rsid w:val="00C950E8"/>
    <w:rsid w:val="00CA13FA"/>
    <w:rsid w:val="00CA39DB"/>
    <w:rsid w:val="00CB02B1"/>
    <w:rsid w:val="00CB163D"/>
    <w:rsid w:val="00CB1E4A"/>
    <w:rsid w:val="00CB2020"/>
    <w:rsid w:val="00CB50DE"/>
    <w:rsid w:val="00CC3968"/>
    <w:rsid w:val="00CC4D23"/>
    <w:rsid w:val="00CC602C"/>
    <w:rsid w:val="00CD75FB"/>
    <w:rsid w:val="00CE5755"/>
    <w:rsid w:val="00CE589D"/>
    <w:rsid w:val="00CE5C2C"/>
    <w:rsid w:val="00CE66F9"/>
    <w:rsid w:val="00CF11C5"/>
    <w:rsid w:val="00CF6F2F"/>
    <w:rsid w:val="00CF78E2"/>
    <w:rsid w:val="00D019AA"/>
    <w:rsid w:val="00D05C59"/>
    <w:rsid w:val="00D1044C"/>
    <w:rsid w:val="00D11EA6"/>
    <w:rsid w:val="00D15E87"/>
    <w:rsid w:val="00D16EF5"/>
    <w:rsid w:val="00D218CB"/>
    <w:rsid w:val="00D25483"/>
    <w:rsid w:val="00D25B2F"/>
    <w:rsid w:val="00D27468"/>
    <w:rsid w:val="00D3065F"/>
    <w:rsid w:val="00D32808"/>
    <w:rsid w:val="00D3478F"/>
    <w:rsid w:val="00D36B6F"/>
    <w:rsid w:val="00D421EE"/>
    <w:rsid w:val="00D443C5"/>
    <w:rsid w:val="00D45F59"/>
    <w:rsid w:val="00D5414C"/>
    <w:rsid w:val="00D6094D"/>
    <w:rsid w:val="00D65CF1"/>
    <w:rsid w:val="00D67A9E"/>
    <w:rsid w:val="00D76643"/>
    <w:rsid w:val="00D76FC8"/>
    <w:rsid w:val="00D8104A"/>
    <w:rsid w:val="00D81442"/>
    <w:rsid w:val="00D8408A"/>
    <w:rsid w:val="00D87E98"/>
    <w:rsid w:val="00D9515A"/>
    <w:rsid w:val="00DA1D6D"/>
    <w:rsid w:val="00DA4A91"/>
    <w:rsid w:val="00DB05DF"/>
    <w:rsid w:val="00DB2E25"/>
    <w:rsid w:val="00DB4256"/>
    <w:rsid w:val="00DB5FF9"/>
    <w:rsid w:val="00DB6D3E"/>
    <w:rsid w:val="00DB7BB1"/>
    <w:rsid w:val="00DC22E9"/>
    <w:rsid w:val="00DD00A6"/>
    <w:rsid w:val="00DE6D38"/>
    <w:rsid w:val="00DF101C"/>
    <w:rsid w:val="00DF69C7"/>
    <w:rsid w:val="00E07CB6"/>
    <w:rsid w:val="00E118D6"/>
    <w:rsid w:val="00E12CE7"/>
    <w:rsid w:val="00E21515"/>
    <w:rsid w:val="00E215CD"/>
    <w:rsid w:val="00E22C5B"/>
    <w:rsid w:val="00E23543"/>
    <w:rsid w:val="00E35221"/>
    <w:rsid w:val="00E37F43"/>
    <w:rsid w:val="00E42E1E"/>
    <w:rsid w:val="00E43E24"/>
    <w:rsid w:val="00E535B4"/>
    <w:rsid w:val="00E56643"/>
    <w:rsid w:val="00E56CC5"/>
    <w:rsid w:val="00E601E7"/>
    <w:rsid w:val="00E72512"/>
    <w:rsid w:val="00E82F7F"/>
    <w:rsid w:val="00E87BF7"/>
    <w:rsid w:val="00E92983"/>
    <w:rsid w:val="00E97767"/>
    <w:rsid w:val="00EA2BAE"/>
    <w:rsid w:val="00EB48B7"/>
    <w:rsid w:val="00EC4172"/>
    <w:rsid w:val="00EC5FD2"/>
    <w:rsid w:val="00ED25AF"/>
    <w:rsid w:val="00ED2949"/>
    <w:rsid w:val="00ED5694"/>
    <w:rsid w:val="00ED5AB9"/>
    <w:rsid w:val="00ED7E63"/>
    <w:rsid w:val="00EE0BE0"/>
    <w:rsid w:val="00EE1636"/>
    <w:rsid w:val="00EE6D66"/>
    <w:rsid w:val="00EF0875"/>
    <w:rsid w:val="00EF2D9F"/>
    <w:rsid w:val="00EF2E46"/>
    <w:rsid w:val="00F0159E"/>
    <w:rsid w:val="00F030BF"/>
    <w:rsid w:val="00F0581E"/>
    <w:rsid w:val="00F12AEE"/>
    <w:rsid w:val="00F179BB"/>
    <w:rsid w:val="00F17F79"/>
    <w:rsid w:val="00F23A25"/>
    <w:rsid w:val="00F24D35"/>
    <w:rsid w:val="00F3290B"/>
    <w:rsid w:val="00F3501B"/>
    <w:rsid w:val="00F37A17"/>
    <w:rsid w:val="00F41062"/>
    <w:rsid w:val="00F414F0"/>
    <w:rsid w:val="00F5597B"/>
    <w:rsid w:val="00F63BCF"/>
    <w:rsid w:val="00F64A7F"/>
    <w:rsid w:val="00F657D6"/>
    <w:rsid w:val="00F65B32"/>
    <w:rsid w:val="00F670BC"/>
    <w:rsid w:val="00F75531"/>
    <w:rsid w:val="00F775C4"/>
    <w:rsid w:val="00F801E7"/>
    <w:rsid w:val="00F8697A"/>
    <w:rsid w:val="00F91A36"/>
    <w:rsid w:val="00F92312"/>
    <w:rsid w:val="00F92AFD"/>
    <w:rsid w:val="00F96444"/>
    <w:rsid w:val="00FA02DB"/>
    <w:rsid w:val="00FB074A"/>
    <w:rsid w:val="00FB4BC4"/>
    <w:rsid w:val="00FB66A2"/>
    <w:rsid w:val="00FB7A8B"/>
    <w:rsid w:val="00FC2821"/>
    <w:rsid w:val="00FD5286"/>
    <w:rsid w:val="00FE0D59"/>
    <w:rsid w:val="00FE214F"/>
    <w:rsid w:val="00FE4FF6"/>
    <w:rsid w:val="00FF05A6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F970"/>
  <w15:chartTrackingRefBased/>
  <w15:docId w15:val="{848006D6-BE18-4DAB-8F8A-9219238D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E774B"/>
    <w:pPr>
      <w:keepNext/>
      <w:numPr>
        <w:numId w:val="1"/>
      </w:numPr>
      <w:spacing w:before="240" w:after="240" w:line="240" w:lineRule="auto"/>
      <w:outlineLvl w:val="0"/>
    </w:pPr>
    <w:rPr>
      <w:rFonts w:ascii="Garamond" w:eastAsia="Times New Roman" w:hAnsi="Garamond"/>
      <w:b/>
      <w:bCs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E774B"/>
    <w:pPr>
      <w:keepNext/>
      <w:spacing w:before="240" w:after="240" w:line="240" w:lineRule="auto"/>
      <w:ind w:left="578" w:hanging="578"/>
      <w:jc w:val="both"/>
      <w:outlineLvl w:val="1"/>
    </w:pPr>
    <w:rPr>
      <w:rFonts w:ascii="Garamond" w:eastAsia="Times New Roman" w:hAnsi="Garamond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E774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Garamond" w:eastAsia="Times New Roman" w:hAnsi="Garamond"/>
      <w:bCs/>
      <w:i/>
      <w:i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E774B"/>
    <w:pPr>
      <w:keepNext/>
      <w:numPr>
        <w:ilvl w:val="3"/>
        <w:numId w:val="1"/>
      </w:numPr>
      <w:spacing w:before="720" w:after="240" w:line="240" w:lineRule="auto"/>
      <w:jc w:val="center"/>
      <w:outlineLvl w:val="3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E774B"/>
    <w:pPr>
      <w:numPr>
        <w:ilvl w:val="4"/>
        <w:numId w:val="1"/>
      </w:numPr>
      <w:spacing w:before="300" w:after="120" w:line="240" w:lineRule="auto"/>
      <w:jc w:val="both"/>
      <w:outlineLvl w:val="4"/>
    </w:pPr>
    <w:rPr>
      <w:rFonts w:ascii="Arial" w:eastAsia="Times New Roman" w:hAnsi="Arial"/>
      <w:i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E774B"/>
    <w:pPr>
      <w:numPr>
        <w:ilvl w:val="5"/>
        <w:numId w:val="1"/>
      </w:numPr>
      <w:spacing w:before="240" w:after="120" w:line="240" w:lineRule="auto"/>
      <w:jc w:val="both"/>
      <w:outlineLvl w:val="5"/>
    </w:pPr>
    <w:rPr>
      <w:rFonts w:ascii="Arial" w:eastAsia="Times New Roman" w:hAnsi="Arial"/>
      <w:i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E774B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Times New Roman" w:hAnsi="Arial"/>
      <w:b/>
      <w:color w:val="FF000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E774B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Arial" w:eastAsia="Times New Roman" w:hAnsi="Arial"/>
      <w:b/>
      <w:color w:val="FF0000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E774B"/>
    <w:pPr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581E"/>
  </w:style>
  <w:style w:type="paragraph" w:styleId="Pidipagina">
    <w:name w:val="footer"/>
    <w:basedOn w:val="Normale"/>
    <w:link w:val="PidipaginaCarattere"/>
    <w:uiPriority w:val="99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81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1E"/>
    <w:pPr>
      <w:numPr>
        <w:ilvl w:val="1"/>
      </w:numPr>
      <w:spacing w:line="288" w:lineRule="auto"/>
    </w:pPr>
    <w:rPr>
      <w:rFonts w:ascii="Cambria" w:eastAsia="Times New Roman" w:hAnsi="Cambria"/>
      <w:iCs/>
      <w:caps/>
      <w:color w:val="1F497D"/>
      <w:sz w:val="36"/>
      <w:szCs w:val="36"/>
      <w:lang w:eastAsia="it-IT"/>
    </w:rPr>
  </w:style>
  <w:style w:type="character" w:customStyle="1" w:styleId="SottotitoloCarattere">
    <w:name w:val="Sottotitolo Carattere"/>
    <w:link w:val="Sottotitolo"/>
    <w:uiPriority w:val="11"/>
    <w:rsid w:val="00F0581E"/>
    <w:rPr>
      <w:rFonts w:ascii="Cambria" w:eastAsia="Times New Roman" w:hAnsi="Cambria" w:cs="Times New Roman"/>
      <w:iCs/>
      <w:caps/>
      <w:color w:val="1F497D"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58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E774B"/>
    <w:rPr>
      <w:rFonts w:ascii="Garamond" w:eastAsia="Times New Roman" w:hAnsi="Garamond"/>
      <w:b/>
      <w:bCs/>
      <w:kern w:val="28"/>
      <w:sz w:val="28"/>
    </w:rPr>
  </w:style>
  <w:style w:type="character" w:customStyle="1" w:styleId="Titolo2Carattere">
    <w:name w:val="Titolo 2 Carattere"/>
    <w:link w:val="Titolo2"/>
    <w:uiPriority w:val="9"/>
    <w:rsid w:val="008E774B"/>
    <w:rPr>
      <w:rFonts w:ascii="Garamond" w:eastAsia="Times New Roman" w:hAnsi="Garamond"/>
      <w:b/>
      <w:sz w:val="24"/>
      <w:u w:val="single"/>
    </w:rPr>
  </w:style>
  <w:style w:type="character" w:customStyle="1" w:styleId="Titolo3Carattere">
    <w:name w:val="Titolo 3 Carattere"/>
    <w:link w:val="Titolo3"/>
    <w:rsid w:val="008E774B"/>
    <w:rPr>
      <w:rFonts w:ascii="Garamond" w:eastAsia="Times New Roman" w:hAnsi="Garamond"/>
      <w:bCs/>
      <w:i/>
      <w:iCs/>
      <w:sz w:val="24"/>
    </w:rPr>
  </w:style>
  <w:style w:type="character" w:customStyle="1" w:styleId="Titolo4Carattere">
    <w:name w:val="Titolo 4 Carattere"/>
    <w:link w:val="Titolo4"/>
    <w:rsid w:val="008E774B"/>
    <w:rPr>
      <w:rFonts w:ascii="Arial" w:eastAsia="Times New Roman" w:hAnsi="Arial"/>
      <w:b/>
      <w:sz w:val="36"/>
    </w:rPr>
  </w:style>
  <w:style w:type="character" w:customStyle="1" w:styleId="Titolo5Carattere">
    <w:name w:val="Titolo 5 Carattere"/>
    <w:link w:val="Titolo5"/>
    <w:rsid w:val="008E774B"/>
    <w:rPr>
      <w:rFonts w:ascii="Arial" w:eastAsia="Times New Roman" w:hAnsi="Arial"/>
      <w:i/>
      <w:sz w:val="28"/>
    </w:rPr>
  </w:style>
  <w:style w:type="character" w:customStyle="1" w:styleId="Titolo6Carattere">
    <w:name w:val="Titolo 6 Carattere"/>
    <w:link w:val="Titolo6"/>
    <w:rsid w:val="008E774B"/>
    <w:rPr>
      <w:rFonts w:ascii="Arial" w:eastAsia="Times New Roman" w:hAnsi="Arial"/>
      <w:i/>
      <w:sz w:val="24"/>
      <w:u w:val="single"/>
    </w:rPr>
  </w:style>
  <w:style w:type="character" w:customStyle="1" w:styleId="Titolo7Carattere">
    <w:name w:val="Titolo 7 Carattere"/>
    <w:link w:val="Titolo7"/>
    <w:rsid w:val="008E774B"/>
    <w:rPr>
      <w:rFonts w:ascii="Arial" w:eastAsia="Times New Roman" w:hAnsi="Arial"/>
      <w:b/>
      <w:color w:val="FF0000"/>
      <w:sz w:val="24"/>
    </w:rPr>
  </w:style>
  <w:style w:type="character" w:customStyle="1" w:styleId="Titolo8Carattere">
    <w:name w:val="Titolo 8 Carattere"/>
    <w:link w:val="Titolo8"/>
    <w:rsid w:val="008E774B"/>
    <w:rPr>
      <w:rFonts w:ascii="Arial" w:eastAsia="Times New Roman" w:hAnsi="Arial"/>
      <w:b/>
      <w:color w:val="FF0000"/>
      <w:sz w:val="28"/>
    </w:rPr>
  </w:style>
  <w:style w:type="character" w:customStyle="1" w:styleId="Titolo9Carattere">
    <w:name w:val="Titolo 9 Carattere"/>
    <w:link w:val="Titolo9"/>
    <w:rsid w:val="008E774B"/>
    <w:rPr>
      <w:rFonts w:ascii="Arial" w:eastAsia="Times New Roman" w:hAnsi="Arial"/>
      <w:b/>
      <w:i/>
      <w:sz w:val="24"/>
    </w:rPr>
  </w:style>
  <w:style w:type="character" w:styleId="Numeropagina">
    <w:name w:val="page number"/>
    <w:rsid w:val="008E774B"/>
    <w:rPr>
      <w:rFonts w:ascii="Arial" w:hAnsi="Arial" w:cs="Times New Roman"/>
      <w:sz w:val="24"/>
    </w:rPr>
  </w:style>
  <w:style w:type="paragraph" w:customStyle="1" w:styleId="Testo">
    <w:name w:val="Testo"/>
    <w:basedOn w:val="Normale"/>
    <w:rsid w:val="008E774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norma">
    <w:name w:val="norma"/>
    <w:basedOn w:val="Normale"/>
    <w:rsid w:val="008E774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E774B"/>
    <w:pPr>
      <w:spacing w:before="40"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8E774B"/>
    <w:rPr>
      <w:rFonts w:ascii="Arial" w:eastAsia="Times New Roman" w:hAnsi="Arial" w:cs="Arial"/>
    </w:rPr>
  </w:style>
  <w:style w:type="paragraph" w:styleId="Rientrocorpodeltesto3">
    <w:name w:val="Body Text Indent 3"/>
    <w:basedOn w:val="Normale"/>
    <w:link w:val="Rientrocorpodeltesto3Carattere"/>
    <w:rsid w:val="008E774B"/>
    <w:pPr>
      <w:spacing w:after="0" w:line="240" w:lineRule="auto"/>
      <w:ind w:firstLine="284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rsid w:val="008E774B"/>
    <w:rPr>
      <w:rFonts w:ascii="Garamond" w:eastAsia="Times New Roman" w:hAnsi="Garamond"/>
      <w:sz w:val="24"/>
    </w:rPr>
  </w:style>
  <w:style w:type="table" w:styleId="Sfondomedio2-Colore2">
    <w:name w:val="Medium Shading 2 Accent 2"/>
    <w:basedOn w:val="Tabellanormale"/>
    <w:uiPriority w:val="64"/>
    <w:rsid w:val="001337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2">
    <w:name w:val="Medium Grid 1 Accent 2"/>
    <w:basedOn w:val="Tabellanormale"/>
    <w:uiPriority w:val="67"/>
    <w:rsid w:val="009D694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Corpodeltesto21">
    <w:name w:val="Corpo del testo 21"/>
    <w:basedOn w:val="Normale"/>
    <w:rsid w:val="00821ABE"/>
    <w:pPr>
      <w:spacing w:before="40"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rsid w:val="00843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Sfondochiaro-Colore2">
    <w:name w:val="Light Shading Accent 2"/>
    <w:basedOn w:val="Tabellanormale"/>
    <w:uiPriority w:val="60"/>
    <w:rsid w:val="0084301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fe3">
    <w:name w:val="pfe3"/>
    <w:basedOn w:val="Normale"/>
    <w:rsid w:val="00370B6E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40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8408A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408A"/>
    <w:pPr>
      <w:ind w:left="708"/>
    </w:pPr>
  </w:style>
  <w:style w:type="table" w:styleId="Sfondomedio1-Colore2">
    <w:name w:val="Medium Shading 1 Accent 2"/>
    <w:basedOn w:val="Tabellanormale"/>
    <w:uiPriority w:val="63"/>
    <w:rsid w:val="00DA1D6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9C6CCC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C6CCC"/>
    <w:rPr>
      <w:sz w:val="22"/>
      <w:szCs w:val="22"/>
      <w:lang w:eastAsia="en-US"/>
    </w:rPr>
  </w:style>
  <w:style w:type="paragraph" w:customStyle="1" w:styleId="Default">
    <w:name w:val="Default"/>
    <w:rsid w:val="00834E6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ElencoPuntato">
    <w:name w:val="ElencoPuntato"/>
    <w:basedOn w:val="Normale"/>
    <w:rsid w:val="003E529C"/>
    <w:pPr>
      <w:tabs>
        <w:tab w:val="num" w:pos="432"/>
        <w:tab w:val="left" w:pos="720"/>
      </w:tabs>
      <w:spacing w:after="0" w:line="240" w:lineRule="auto"/>
      <w:ind w:left="432" w:hanging="432"/>
    </w:pPr>
    <w:rPr>
      <w:rFonts w:ascii="Verdana" w:eastAsia="Verdana" w:hAnsi="Verdana"/>
      <w:noProof/>
      <w:sz w:val="20"/>
      <w:szCs w:val="20"/>
      <w:lang w:val="en-US"/>
    </w:rPr>
  </w:style>
  <w:style w:type="table" w:styleId="Sfondomedio2-Colore1">
    <w:name w:val="Medium Shading 2 Accent 1"/>
    <w:basedOn w:val="Tabellanormale"/>
    <w:uiPriority w:val="64"/>
    <w:rsid w:val="005431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2A46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Elencochiaro-Colore1">
    <w:name w:val="Light List Accent 1"/>
    <w:basedOn w:val="Tabellanormale"/>
    <w:uiPriority w:val="61"/>
    <w:rsid w:val="003979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1">
    <w:name w:val="Light Shading Accent 1"/>
    <w:basedOn w:val="Tabellanormale"/>
    <w:uiPriority w:val="60"/>
    <w:rsid w:val="00CC39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ipertestuale">
    <w:name w:val="Hyperlink"/>
    <w:uiPriority w:val="99"/>
    <w:unhideWhenUsed/>
    <w:rsid w:val="000D0C1F"/>
    <w:rPr>
      <w:color w:val="0000FF"/>
      <w:u w:val="single"/>
    </w:rPr>
  </w:style>
  <w:style w:type="table" w:styleId="Sfondoacolori-Colore1">
    <w:name w:val="Colorful Shading Accent 1"/>
    <w:basedOn w:val="Tabellanormale"/>
    <w:uiPriority w:val="71"/>
    <w:rsid w:val="0073459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3">
    <w:name w:val="Colorful Shading Accent 3"/>
    <w:basedOn w:val="Tabellanormale"/>
    <w:uiPriority w:val="71"/>
    <w:rsid w:val="0025308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Elencochiaro-Colore4">
    <w:name w:val="Light List Accent 4"/>
    <w:basedOn w:val="Tabellanormale"/>
    <w:uiPriority w:val="61"/>
    <w:rsid w:val="007237E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fondomedio1-Colore4">
    <w:name w:val="Medium Shading 1 Accent 4"/>
    <w:basedOn w:val="Tabellanormale"/>
    <w:uiPriority w:val="63"/>
    <w:rsid w:val="00ED25A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acolori-Colore4">
    <w:name w:val="Colorful Grid Accent 4"/>
    <w:basedOn w:val="Tabellanormale"/>
    <w:uiPriority w:val="73"/>
    <w:rsid w:val="002903D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Sfondoacolori-Colore4">
    <w:name w:val="Colorful Shading Accent 4"/>
    <w:basedOn w:val="Tabellanormale"/>
    <w:uiPriority w:val="71"/>
    <w:rsid w:val="000773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Menzionenonrisolta">
    <w:name w:val="Unresolved Mention"/>
    <w:uiPriority w:val="99"/>
    <w:semiHidden/>
    <w:unhideWhenUsed/>
    <w:rsid w:val="00A8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nf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finfer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finfer.it" TargetMode="External"/><Relationship Id="rId4" Type="http://schemas.openxmlformats.org/officeDocument/2006/relationships/hyperlink" Target="mailto:finfersrl1@legalmail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B39F-F60B-4B0D-A2F8-3EF4FE56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231</vt:lpstr>
    </vt:vector>
  </TitlesOfParts>
  <Company>Winple Italia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231</dc:title>
  <dc:subject/>
  <dc:creator>Winple;Elisa</dc:creator>
  <cp:keywords>231; winple; Procedure ISO 14001:2004</cp:keywords>
  <cp:lastModifiedBy>Giovanni Luciano</cp:lastModifiedBy>
  <cp:revision>5</cp:revision>
  <cp:lastPrinted>2012-02-23T17:04:00Z</cp:lastPrinted>
  <dcterms:created xsi:type="dcterms:W3CDTF">2023-11-27T10:24:00Z</dcterms:created>
  <dcterms:modified xsi:type="dcterms:W3CDTF">2023-11-30T15:37:00Z</dcterms:modified>
</cp:coreProperties>
</file>